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A7E" w:rsidRPr="00D04DD7" w:rsidRDefault="00BD2A7E" w:rsidP="00BD2A7E">
      <w:pPr>
        <w:jc w:val="center"/>
        <w:rPr>
          <w:b/>
          <w:sz w:val="28"/>
          <w:szCs w:val="28"/>
        </w:rPr>
      </w:pPr>
      <w:r w:rsidRPr="00D04DD7">
        <w:rPr>
          <w:b/>
          <w:sz w:val="28"/>
          <w:szCs w:val="28"/>
        </w:rPr>
        <w:t xml:space="preserve">Федеральное государственное образовательное бюджетное учреждение высшего образования </w:t>
      </w:r>
    </w:p>
    <w:p w:rsidR="00BD2A7E" w:rsidRPr="00D04DD7" w:rsidRDefault="00BD2A7E" w:rsidP="00BD2A7E">
      <w:pPr>
        <w:jc w:val="center"/>
        <w:rPr>
          <w:b/>
          <w:sz w:val="28"/>
          <w:szCs w:val="28"/>
        </w:rPr>
      </w:pPr>
      <w:r w:rsidRPr="00D04DD7">
        <w:rPr>
          <w:b/>
          <w:sz w:val="28"/>
          <w:szCs w:val="28"/>
        </w:rPr>
        <w:t>«Финансовый университет при Правительстве Российской Федерации»</w:t>
      </w:r>
    </w:p>
    <w:p w:rsidR="00BD2A7E" w:rsidRPr="00D04DD7" w:rsidRDefault="00BD2A7E" w:rsidP="00BD2A7E">
      <w:pPr>
        <w:rPr>
          <w:sz w:val="28"/>
          <w:szCs w:val="28"/>
        </w:rPr>
      </w:pPr>
    </w:p>
    <w:p w:rsidR="00BD2A7E" w:rsidRPr="00D04DD7" w:rsidRDefault="00BD2A7E" w:rsidP="00BD2A7E">
      <w:pPr>
        <w:rPr>
          <w:sz w:val="28"/>
          <w:szCs w:val="28"/>
        </w:rPr>
      </w:pPr>
    </w:p>
    <w:tbl>
      <w:tblPr>
        <w:tblW w:w="0" w:type="auto"/>
        <w:tblLook w:val="04A0" w:firstRow="1" w:lastRow="0" w:firstColumn="1" w:lastColumn="0" w:noHBand="0" w:noVBand="1"/>
      </w:tblPr>
      <w:tblGrid>
        <w:gridCol w:w="4855"/>
        <w:gridCol w:w="4716"/>
      </w:tblGrid>
      <w:tr w:rsidR="00BD2A7E" w:rsidRPr="00D04DD7" w:rsidTr="00BD2A7E">
        <w:tc>
          <w:tcPr>
            <w:tcW w:w="4855" w:type="dxa"/>
            <w:shd w:val="clear" w:color="auto" w:fill="auto"/>
          </w:tcPr>
          <w:p w:rsidR="00BD2A7E" w:rsidRPr="00D04DD7" w:rsidRDefault="00BD2A7E" w:rsidP="00BD2A7E">
            <w:pPr>
              <w:rPr>
                <w:sz w:val="28"/>
                <w:szCs w:val="28"/>
              </w:rPr>
            </w:pPr>
          </w:p>
          <w:p w:rsidR="00BD2A7E" w:rsidRPr="00D04DD7" w:rsidRDefault="00BD2A7E" w:rsidP="00BD2A7E">
            <w:pPr>
              <w:rPr>
                <w:sz w:val="28"/>
                <w:szCs w:val="28"/>
              </w:rPr>
            </w:pPr>
          </w:p>
        </w:tc>
        <w:tc>
          <w:tcPr>
            <w:tcW w:w="4716" w:type="dxa"/>
            <w:shd w:val="clear" w:color="auto" w:fill="auto"/>
          </w:tcPr>
          <w:p w:rsidR="00BD2A7E" w:rsidRPr="00D04DD7" w:rsidRDefault="00BD2A7E" w:rsidP="00BD2A7E">
            <w:pPr>
              <w:rPr>
                <w:b/>
                <w:sz w:val="28"/>
                <w:szCs w:val="28"/>
              </w:rPr>
            </w:pPr>
            <w:r w:rsidRPr="00D04DD7">
              <w:rPr>
                <w:b/>
                <w:sz w:val="28"/>
                <w:szCs w:val="28"/>
              </w:rPr>
              <w:t xml:space="preserve">УТВЕРЖДАЮ </w:t>
            </w:r>
          </w:p>
          <w:p w:rsidR="00BD2A7E" w:rsidRPr="00D04DD7" w:rsidRDefault="00BD2A7E" w:rsidP="00BD2A7E">
            <w:pPr>
              <w:rPr>
                <w:b/>
                <w:sz w:val="28"/>
                <w:szCs w:val="28"/>
              </w:rPr>
            </w:pPr>
          </w:p>
          <w:p w:rsidR="005E4530" w:rsidRPr="005E4530" w:rsidRDefault="005E4530" w:rsidP="005E4530">
            <w:pPr>
              <w:rPr>
                <w:sz w:val="28"/>
              </w:rPr>
            </w:pPr>
            <w:r w:rsidRPr="005E4530">
              <w:rPr>
                <w:sz w:val="28"/>
              </w:rPr>
              <w:t xml:space="preserve">Проректор по учебной и методической работе </w:t>
            </w:r>
          </w:p>
          <w:p w:rsidR="00BD2A7E" w:rsidRPr="00D04DD7" w:rsidRDefault="00BD2A7E" w:rsidP="00BD2A7E">
            <w:pPr>
              <w:rPr>
                <w:sz w:val="28"/>
                <w:szCs w:val="28"/>
              </w:rPr>
            </w:pPr>
          </w:p>
          <w:p w:rsidR="00BD2A7E" w:rsidRPr="00D04DD7" w:rsidRDefault="00BD2A7E" w:rsidP="00BD2A7E">
            <w:pPr>
              <w:tabs>
                <w:tab w:val="left" w:leader="underscore" w:pos="6862"/>
              </w:tabs>
              <w:rPr>
                <w:sz w:val="28"/>
                <w:szCs w:val="28"/>
              </w:rPr>
            </w:pPr>
            <w:r w:rsidRPr="00D04DD7">
              <w:rPr>
                <w:sz w:val="28"/>
                <w:szCs w:val="28"/>
              </w:rPr>
              <w:t>__________________Е.А. Каменева</w:t>
            </w:r>
          </w:p>
          <w:p w:rsidR="00BD2A7E" w:rsidRPr="00D04DD7" w:rsidRDefault="007B7E15" w:rsidP="00727015">
            <w:pPr>
              <w:rPr>
                <w:sz w:val="28"/>
                <w:szCs w:val="28"/>
              </w:rPr>
            </w:pPr>
            <w:r>
              <w:rPr>
                <w:sz w:val="28"/>
                <w:szCs w:val="28"/>
              </w:rPr>
              <w:t>27.05.</w:t>
            </w:r>
            <w:bookmarkStart w:id="0" w:name="_GoBack"/>
            <w:bookmarkEnd w:id="0"/>
            <w:r w:rsidR="006B6149" w:rsidRPr="00D04DD7">
              <w:rPr>
                <w:sz w:val="28"/>
                <w:szCs w:val="28"/>
              </w:rPr>
              <w:t>2020г.</w:t>
            </w:r>
          </w:p>
        </w:tc>
      </w:tr>
    </w:tbl>
    <w:p w:rsidR="00BD2A7E" w:rsidRPr="00D04DD7" w:rsidRDefault="00BD2A7E" w:rsidP="00BD2A7E">
      <w:pPr>
        <w:spacing w:line="360" w:lineRule="auto"/>
        <w:rPr>
          <w:sz w:val="28"/>
          <w:szCs w:val="28"/>
          <w:highlight w:val="yellow"/>
          <w:lang w:val="en-US"/>
        </w:rPr>
      </w:pPr>
    </w:p>
    <w:p w:rsidR="002D1A7F" w:rsidRPr="00D04DD7" w:rsidRDefault="002D1A7F" w:rsidP="00BD2A7E">
      <w:pPr>
        <w:spacing w:line="360" w:lineRule="auto"/>
        <w:rPr>
          <w:sz w:val="28"/>
          <w:szCs w:val="28"/>
          <w:highlight w:val="yellow"/>
          <w:lang w:val="en-US"/>
        </w:rPr>
      </w:pPr>
    </w:p>
    <w:p w:rsidR="004B4BF8" w:rsidRPr="00D04DD7" w:rsidRDefault="004B4BF8" w:rsidP="004B4BF8">
      <w:pPr>
        <w:spacing w:line="360" w:lineRule="auto"/>
        <w:jc w:val="center"/>
        <w:rPr>
          <w:b/>
          <w:sz w:val="36"/>
          <w:szCs w:val="36"/>
        </w:rPr>
      </w:pPr>
      <w:r w:rsidRPr="00D04DD7">
        <w:rPr>
          <w:b/>
          <w:sz w:val="36"/>
          <w:szCs w:val="36"/>
        </w:rPr>
        <w:t>Федорова Е.А., Черникова Л.И.</w:t>
      </w:r>
    </w:p>
    <w:p w:rsidR="00560767" w:rsidRPr="00D04DD7" w:rsidRDefault="006B6149" w:rsidP="00560767">
      <w:pPr>
        <w:jc w:val="center"/>
        <w:rPr>
          <w:rFonts w:eastAsia="Batang"/>
          <w:b/>
          <w:sz w:val="32"/>
          <w:szCs w:val="32"/>
          <w:lang w:eastAsia="ko-KR"/>
        </w:rPr>
      </w:pPr>
      <w:r w:rsidRPr="00D04DD7">
        <w:rPr>
          <w:rFonts w:eastAsia="Batang"/>
          <w:b/>
          <w:sz w:val="32"/>
          <w:szCs w:val="32"/>
          <w:lang w:eastAsia="ko-KR"/>
        </w:rPr>
        <w:t xml:space="preserve"> </w:t>
      </w:r>
    </w:p>
    <w:p w:rsidR="00BD2A7E" w:rsidRPr="00D04DD7" w:rsidRDefault="00BD2A7E" w:rsidP="00BD2A7E">
      <w:pPr>
        <w:spacing w:line="322" w:lineRule="exact"/>
        <w:ind w:left="40"/>
        <w:jc w:val="center"/>
        <w:rPr>
          <w:b/>
          <w:bCs/>
          <w:spacing w:val="10"/>
          <w:sz w:val="36"/>
          <w:szCs w:val="36"/>
        </w:rPr>
      </w:pPr>
      <w:r w:rsidRPr="00D04DD7">
        <w:rPr>
          <w:b/>
          <w:bCs/>
          <w:spacing w:val="10"/>
          <w:sz w:val="36"/>
          <w:szCs w:val="36"/>
        </w:rPr>
        <w:t xml:space="preserve">ПРОГРАММА </w:t>
      </w:r>
    </w:p>
    <w:p w:rsidR="00BD2A7E" w:rsidRPr="00D04DD7" w:rsidRDefault="00BD2A7E" w:rsidP="00BD2A7E">
      <w:pPr>
        <w:spacing w:line="322" w:lineRule="exact"/>
        <w:ind w:left="40"/>
        <w:jc w:val="center"/>
        <w:rPr>
          <w:b/>
          <w:bCs/>
          <w:spacing w:val="10"/>
          <w:sz w:val="36"/>
          <w:szCs w:val="36"/>
        </w:rPr>
      </w:pPr>
      <w:r w:rsidRPr="00D04DD7">
        <w:rPr>
          <w:b/>
          <w:bCs/>
          <w:spacing w:val="10"/>
          <w:sz w:val="36"/>
          <w:szCs w:val="36"/>
        </w:rPr>
        <w:t>НАУЧНО-ИССЛЕДОВАТЕЛЬСКОГО СЕМИНАРА</w:t>
      </w:r>
    </w:p>
    <w:p w:rsidR="00FC6202" w:rsidRPr="00D04DD7" w:rsidRDefault="00FC6202" w:rsidP="00FC6202">
      <w:pPr>
        <w:spacing w:line="360" w:lineRule="auto"/>
        <w:ind w:right="23"/>
        <w:rPr>
          <w:sz w:val="28"/>
          <w:szCs w:val="28"/>
          <w:highlight w:val="yellow"/>
        </w:rPr>
      </w:pPr>
    </w:p>
    <w:p w:rsidR="00BD2A7E" w:rsidRPr="00D04DD7" w:rsidRDefault="00BD2A7E" w:rsidP="00FC6202">
      <w:pPr>
        <w:spacing w:line="360" w:lineRule="auto"/>
        <w:ind w:right="23"/>
        <w:rPr>
          <w:sz w:val="28"/>
          <w:szCs w:val="28"/>
          <w:highlight w:val="yellow"/>
        </w:rPr>
      </w:pPr>
    </w:p>
    <w:p w:rsidR="00FC6202" w:rsidRPr="00D04DD7" w:rsidRDefault="00FC6202" w:rsidP="00FC6202">
      <w:pPr>
        <w:spacing w:line="360" w:lineRule="auto"/>
        <w:ind w:right="23"/>
        <w:rPr>
          <w:sz w:val="28"/>
          <w:szCs w:val="28"/>
        </w:rPr>
      </w:pPr>
      <w:r w:rsidRPr="00D04DD7">
        <w:rPr>
          <w:b/>
          <w:sz w:val="28"/>
          <w:szCs w:val="28"/>
        </w:rPr>
        <w:t xml:space="preserve">Направление подготовки </w:t>
      </w:r>
      <w:r w:rsidRPr="00D04DD7">
        <w:rPr>
          <w:sz w:val="28"/>
          <w:szCs w:val="28"/>
        </w:rPr>
        <w:t>38.04.01 «Экономика»</w:t>
      </w:r>
    </w:p>
    <w:p w:rsidR="00FC6202" w:rsidRPr="00D04DD7" w:rsidRDefault="00FC6202" w:rsidP="00FC6202">
      <w:pPr>
        <w:spacing w:line="360" w:lineRule="auto"/>
        <w:ind w:right="23"/>
        <w:rPr>
          <w:sz w:val="28"/>
          <w:szCs w:val="28"/>
        </w:rPr>
      </w:pPr>
      <w:r w:rsidRPr="00D04DD7">
        <w:rPr>
          <w:b/>
          <w:sz w:val="28"/>
          <w:szCs w:val="28"/>
        </w:rPr>
        <w:t xml:space="preserve">Направленность программы </w:t>
      </w:r>
      <w:r w:rsidRPr="00D04DD7">
        <w:rPr>
          <w:sz w:val="28"/>
          <w:szCs w:val="28"/>
        </w:rPr>
        <w:t>«</w:t>
      </w:r>
      <w:r w:rsidR="006B6149" w:rsidRPr="00D04DD7">
        <w:rPr>
          <w:sz w:val="28"/>
          <w:szCs w:val="28"/>
        </w:rPr>
        <w:t>Финансовые технологии в бизнесе</w:t>
      </w:r>
      <w:r w:rsidRPr="00D04DD7">
        <w:rPr>
          <w:sz w:val="28"/>
          <w:szCs w:val="28"/>
        </w:rPr>
        <w:t>»</w:t>
      </w:r>
    </w:p>
    <w:p w:rsidR="00FC6202" w:rsidRPr="00D04DD7" w:rsidRDefault="00FC6202" w:rsidP="00BD2A7E">
      <w:pPr>
        <w:spacing w:line="360" w:lineRule="auto"/>
        <w:ind w:right="22"/>
        <w:rPr>
          <w:sz w:val="28"/>
          <w:szCs w:val="28"/>
          <w:highlight w:val="yellow"/>
        </w:rPr>
      </w:pPr>
    </w:p>
    <w:p w:rsidR="00350019" w:rsidRPr="00D04DD7" w:rsidRDefault="00350019" w:rsidP="00BD2A7E">
      <w:pPr>
        <w:spacing w:line="360" w:lineRule="auto"/>
        <w:rPr>
          <w:b/>
          <w:i/>
          <w:sz w:val="28"/>
          <w:szCs w:val="28"/>
        </w:rPr>
      </w:pPr>
    </w:p>
    <w:p w:rsidR="00BD2A7E" w:rsidRPr="00D04DD7" w:rsidRDefault="00BD2A7E" w:rsidP="00C077E5">
      <w:pPr>
        <w:tabs>
          <w:tab w:val="left" w:pos="709"/>
          <w:tab w:val="left" w:pos="993"/>
        </w:tabs>
        <w:jc w:val="center"/>
        <w:rPr>
          <w:i/>
          <w:sz w:val="28"/>
          <w:szCs w:val="28"/>
        </w:rPr>
      </w:pPr>
      <w:r w:rsidRPr="00D04DD7">
        <w:rPr>
          <w:i/>
          <w:sz w:val="28"/>
          <w:szCs w:val="28"/>
        </w:rPr>
        <w:t>Рекомендовано Ученым советом Финансово-экономического факультета,</w:t>
      </w:r>
    </w:p>
    <w:p w:rsidR="00BD2A7E" w:rsidRPr="00D04DD7" w:rsidRDefault="00BD2A7E" w:rsidP="00C077E5">
      <w:pPr>
        <w:tabs>
          <w:tab w:val="left" w:pos="709"/>
          <w:tab w:val="left" w:pos="993"/>
        </w:tabs>
        <w:jc w:val="center"/>
        <w:rPr>
          <w:i/>
          <w:sz w:val="28"/>
          <w:szCs w:val="28"/>
        </w:rPr>
      </w:pPr>
      <w:r w:rsidRPr="00D04DD7">
        <w:rPr>
          <w:i/>
          <w:sz w:val="28"/>
          <w:szCs w:val="28"/>
        </w:rPr>
        <w:t xml:space="preserve">протокол № </w:t>
      </w:r>
      <w:r w:rsidR="0091023B">
        <w:rPr>
          <w:i/>
          <w:sz w:val="28"/>
          <w:szCs w:val="28"/>
        </w:rPr>
        <w:t>45</w:t>
      </w:r>
      <w:r w:rsidR="006B6149" w:rsidRPr="00D04DD7">
        <w:rPr>
          <w:i/>
          <w:sz w:val="28"/>
          <w:szCs w:val="28"/>
        </w:rPr>
        <w:t xml:space="preserve"> </w:t>
      </w:r>
      <w:r w:rsidRPr="00D04DD7">
        <w:rPr>
          <w:rFonts w:eastAsia="Calibri"/>
          <w:i/>
          <w:sz w:val="28"/>
          <w:szCs w:val="28"/>
        </w:rPr>
        <w:t>от</w:t>
      </w:r>
      <w:r w:rsidR="0091023B">
        <w:rPr>
          <w:rFonts w:eastAsia="Calibri"/>
          <w:i/>
          <w:sz w:val="28"/>
          <w:szCs w:val="28"/>
        </w:rPr>
        <w:t xml:space="preserve"> 26.05.</w:t>
      </w:r>
      <w:r w:rsidRPr="00D04DD7">
        <w:rPr>
          <w:rFonts w:eastAsia="Calibri"/>
          <w:i/>
          <w:sz w:val="28"/>
          <w:szCs w:val="28"/>
        </w:rPr>
        <w:t>20</w:t>
      </w:r>
      <w:r w:rsidR="006B6149" w:rsidRPr="00D04DD7">
        <w:rPr>
          <w:rFonts w:eastAsia="Calibri"/>
          <w:i/>
          <w:sz w:val="28"/>
          <w:szCs w:val="28"/>
        </w:rPr>
        <w:t>20</w:t>
      </w:r>
      <w:r w:rsidRPr="00D04DD7">
        <w:rPr>
          <w:rFonts w:eastAsia="Calibri"/>
          <w:i/>
          <w:sz w:val="28"/>
          <w:szCs w:val="28"/>
        </w:rPr>
        <w:t>г</w:t>
      </w:r>
      <w:r w:rsidRPr="00D04DD7">
        <w:rPr>
          <w:i/>
          <w:sz w:val="28"/>
          <w:szCs w:val="28"/>
        </w:rPr>
        <w:t>.</w:t>
      </w:r>
    </w:p>
    <w:p w:rsidR="00BD2A7E" w:rsidRPr="00D04DD7" w:rsidRDefault="00BD2A7E" w:rsidP="00C077E5">
      <w:pPr>
        <w:tabs>
          <w:tab w:val="left" w:pos="709"/>
          <w:tab w:val="left" w:pos="993"/>
        </w:tabs>
        <w:jc w:val="center"/>
        <w:rPr>
          <w:i/>
          <w:sz w:val="28"/>
          <w:szCs w:val="28"/>
        </w:rPr>
      </w:pPr>
    </w:p>
    <w:p w:rsidR="00BD2A7E" w:rsidRPr="00D04DD7" w:rsidRDefault="00BD2A7E" w:rsidP="00C077E5">
      <w:pPr>
        <w:tabs>
          <w:tab w:val="left" w:pos="709"/>
          <w:tab w:val="left" w:pos="993"/>
        </w:tabs>
        <w:jc w:val="center"/>
        <w:rPr>
          <w:i/>
          <w:sz w:val="28"/>
          <w:szCs w:val="28"/>
        </w:rPr>
      </w:pPr>
      <w:r w:rsidRPr="00D04DD7">
        <w:rPr>
          <w:i/>
          <w:sz w:val="28"/>
          <w:szCs w:val="28"/>
        </w:rPr>
        <w:t>Одобрено Советом учебно-научного департамента корпоративных финансов и корпоративного управления</w:t>
      </w:r>
    </w:p>
    <w:p w:rsidR="00BD2A7E" w:rsidRPr="00D04DD7" w:rsidRDefault="00C077E5" w:rsidP="00C077E5">
      <w:pPr>
        <w:jc w:val="center"/>
        <w:rPr>
          <w:i/>
          <w:sz w:val="28"/>
          <w:szCs w:val="28"/>
        </w:rPr>
      </w:pPr>
      <w:r w:rsidRPr="00D04DD7">
        <w:rPr>
          <w:i/>
          <w:sz w:val="28"/>
          <w:szCs w:val="28"/>
        </w:rPr>
        <w:t xml:space="preserve">протокол № 33 </w:t>
      </w:r>
      <w:r w:rsidR="00BD2A7E" w:rsidRPr="00D04DD7">
        <w:rPr>
          <w:i/>
          <w:sz w:val="28"/>
          <w:szCs w:val="28"/>
        </w:rPr>
        <w:t>от</w:t>
      </w:r>
      <w:r w:rsidRPr="00D04DD7">
        <w:rPr>
          <w:i/>
          <w:sz w:val="28"/>
          <w:szCs w:val="28"/>
        </w:rPr>
        <w:t xml:space="preserve"> 10.03.</w:t>
      </w:r>
      <w:r w:rsidR="006B6149" w:rsidRPr="00D04DD7">
        <w:rPr>
          <w:rFonts w:eastAsia="Calibri"/>
          <w:i/>
          <w:sz w:val="28"/>
          <w:szCs w:val="28"/>
        </w:rPr>
        <w:t>2020</w:t>
      </w:r>
      <w:r w:rsidR="00BD2A7E" w:rsidRPr="00D04DD7">
        <w:rPr>
          <w:rFonts w:eastAsia="Calibri"/>
          <w:i/>
          <w:sz w:val="28"/>
          <w:szCs w:val="28"/>
        </w:rPr>
        <w:t>г</w:t>
      </w:r>
      <w:r w:rsidR="00BD2A7E" w:rsidRPr="00D04DD7">
        <w:rPr>
          <w:i/>
          <w:sz w:val="28"/>
          <w:szCs w:val="28"/>
        </w:rPr>
        <w:t>.</w:t>
      </w:r>
    </w:p>
    <w:p w:rsidR="00BD2A7E" w:rsidRPr="00D04DD7" w:rsidRDefault="00BD2A7E" w:rsidP="00BD2A7E">
      <w:pPr>
        <w:spacing w:line="360" w:lineRule="auto"/>
        <w:jc w:val="both"/>
        <w:rPr>
          <w:rFonts w:eastAsia="Calibri"/>
          <w:i/>
          <w:sz w:val="28"/>
          <w:szCs w:val="28"/>
        </w:rPr>
      </w:pPr>
    </w:p>
    <w:p w:rsidR="00BD2A7E" w:rsidRPr="00D04DD7" w:rsidRDefault="00BD2A7E" w:rsidP="00BD2A7E">
      <w:pPr>
        <w:spacing w:line="360" w:lineRule="auto"/>
        <w:jc w:val="both"/>
        <w:rPr>
          <w:rFonts w:eastAsia="Calibri"/>
          <w:i/>
          <w:sz w:val="28"/>
          <w:szCs w:val="28"/>
        </w:rPr>
      </w:pPr>
    </w:p>
    <w:p w:rsidR="00C077E5" w:rsidRPr="00D04DD7" w:rsidRDefault="00C077E5" w:rsidP="00BD2A7E">
      <w:pPr>
        <w:spacing w:line="360" w:lineRule="auto"/>
        <w:jc w:val="both"/>
        <w:rPr>
          <w:rFonts w:eastAsia="Calibri"/>
          <w:i/>
          <w:sz w:val="28"/>
          <w:szCs w:val="28"/>
        </w:rPr>
      </w:pPr>
    </w:p>
    <w:p w:rsidR="00C077E5" w:rsidRPr="00D04DD7" w:rsidRDefault="00C077E5" w:rsidP="00BD2A7E">
      <w:pPr>
        <w:spacing w:line="360" w:lineRule="auto"/>
        <w:jc w:val="both"/>
        <w:rPr>
          <w:rFonts w:eastAsia="Calibri"/>
          <w:i/>
          <w:sz w:val="28"/>
          <w:szCs w:val="28"/>
        </w:rPr>
      </w:pPr>
    </w:p>
    <w:p w:rsidR="00C077E5" w:rsidRPr="00D04DD7" w:rsidRDefault="00C077E5" w:rsidP="00BD2A7E">
      <w:pPr>
        <w:spacing w:line="360" w:lineRule="auto"/>
        <w:jc w:val="both"/>
        <w:rPr>
          <w:rFonts w:eastAsia="Calibri"/>
          <w:i/>
          <w:sz w:val="28"/>
          <w:szCs w:val="28"/>
        </w:rPr>
      </w:pPr>
    </w:p>
    <w:p w:rsidR="00BD2A7E" w:rsidRPr="00D04DD7" w:rsidRDefault="00BD2A7E" w:rsidP="00BD2A7E">
      <w:pPr>
        <w:spacing w:line="360" w:lineRule="auto"/>
        <w:jc w:val="both"/>
        <w:rPr>
          <w:rFonts w:eastAsia="Calibri"/>
          <w:i/>
          <w:sz w:val="28"/>
          <w:szCs w:val="28"/>
        </w:rPr>
      </w:pPr>
    </w:p>
    <w:p w:rsidR="00FC6202" w:rsidRPr="00D04DD7" w:rsidRDefault="00BD2A7E" w:rsidP="00BD2A7E">
      <w:pPr>
        <w:spacing w:line="360" w:lineRule="auto"/>
        <w:jc w:val="center"/>
        <w:rPr>
          <w:b/>
          <w:sz w:val="28"/>
          <w:szCs w:val="28"/>
          <w:highlight w:val="yellow"/>
        </w:rPr>
      </w:pPr>
      <w:r w:rsidRPr="00D04DD7">
        <w:rPr>
          <w:sz w:val="28"/>
          <w:szCs w:val="28"/>
        </w:rPr>
        <w:t>Москва 20</w:t>
      </w:r>
      <w:r w:rsidR="006B6149" w:rsidRPr="00D04DD7">
        <w:rPr>
          <w:sz w:val="28"/>
          <w:szCs w:val="28"/>
        </w:rPr>
        <w:t>20</w:t>
      </w:r>
    </w:p>
    <w:p w:rsidR="00BE2079" w:rsidRPr="00D04DD7" w:rsidRDefault="00BE2079" w:rsidP="00BE2079">
      <w:pPr>
        <w:rPr>
          <w:b/>
          <w:bCs/>
          <w:sz w:val="28"/>
          <w:szCs w:val="28"/>
        </w:rPr>
      </w:pPr>
      <w:r w:rsidRPr="00D04DD7">
        <w:rPr>
          <w:b/>
          <w:bCs/>
          <w:sz w:val="28"/>
          <w:szCs w:val="28"/>
        </w:rPr>
        <w:lastRenderedPageBreak/>
        <w:t xml:space="preserve">УДК [658.14/.17:004](073)   </w:t>
      </w:r>
    </w:p>
    <w:p w:rsidR="00BE2079" w:rsidRPr="00D04DD7" w:rsidRDefault="00BE2079" w:rsidP="00BE2079">
      <w:pPr>
        <w:rPr>
          <w:sz w:val="28"/>
          <w:szCs w:val="28"/>
        </w:rPr>
      </w:pPr>
      <w:r w:rsidRPr="00D04DD7">
        <w:rPr>
          <w:b/>
          <w:bCs/>
          <w:sz w:val="28"/>
          <w:szCs w:val="28"/>
        </w:rPr>
        <w:t>ББК 65.290с51я73</w:t>
      </w:r>
    </w:p>
    <w:p w:rsidR="00E07B8E" w:rsidRPr="00D04DD7" w:rsidRDefault="00E07B8E" w:rsidP="00E07B8E">
      <w:pPr>
        <w:rPr>
          <w:sz w:val="28"/>
          <w:szCs w:val="28"/>
        </w:rPr>
      </w:pPr>
    </w:p>
    <w:p w:rsidR="00E07B8E" w:rsidRPr="00D04DD7" w:rsidRDefault="00E07B8E" w:rsidP="00E07B8E">
      <w:pPr>
        <w:shd w:val="clear" w:color="auto" w:fill="FFFFFF"/>
        <w:tabs>
          <w:tab w:val="left" w:pos="0"/>
        </w:tabs>
        <w:spacing w:line="326" w:lineRule="exact"/>
        <w:ind w:left="408" w:right="6731" w:hanging="370"/>
        <w:jc w:val="both"/>
        <w:rPr>
          <w:bCs/>
          <w:spacing w:val="4"/>
          <w:sz w:val="28"/>
          <w:szCs w:val="28"/>
        </w:rPr>
      </w:pPr>
    </w:p>
    <w:p w:rsidR="00E07B8E" w:rsidRPr="00D04DD7" w:rsidRDefault="00E07B8E" w:rsidP="00E07B8E">
      <w:pPr>
        <w:shd w:val="clear" w:color="auto" w:fill="FFFFFF"/>
        <w:tabs>
          <w:tab w:val="left" w:pos="0"/>
        </w:tabs>
        <w:spacing w:line="326" w:lineRule="exact"/>
        <w:ind w:left="408" w:right="6731" w:hanging="370"/>
        <w:jc w:val="both"/>
        <w:rPr>
          <w:bCs/>
          <w:spacing w:val="4"/>
          <w:sz w:val="28"/>
          <w:szCs w:val="28"/>
        </w:rPr>
      </w:pPr>
    </w:p>
    <w:p w:rsidR="006B6149" w:rsidRPr="00D04DD7" w:rsidRDefault="006B6149" w:rsidP="006B6149">
      <w:pPr>
        <w:jc w:val="both"/>
        <w:rPr>
          <w:sz w:val="24"/>
        </w:rPr>
      </w:pPr>
      <w:r w:rsidRPr="00D04DD7">
        <w:rPr>
          <w:b/>
          <w:sz w:val="24"/>
        </w:rPr>
        <w:t>Рецензент: М.А. Федотова,</w:t>
      </w:r>
      <w:r w:rsidRPr="00D04DD7">
        <w:rPr>
          <w:sz w:val="24"/>
        </w:rPr>
        <w:t xml:space="preserve"> д.э.н., профессор, руководитель департамента корпоративных финансов и корпоративного управления</w:t>
      </w:r>
    </w:p>
    <w:p w:rsidR="00E07B8E" w:rsidRPr="00D04DD7" w:rsidRDefault="00E07B8E" w:rsidP="00E07B8E">
      <w:pPr>
        <w:jc w:val="both"/>
        <w:rPr>
          <w:b/>
          <w:sz w:val="24"/>
          <w:szCs w:val="24"/>
        </w:rPr>
      </w:pPr>
    </w:p>
    <w:p w:rsidR="006B6149" w:rsidRPr="00D04DD7" w:rsidRDefault="006B6149" w:rsidP="006B6149">
      <w:pPr>
        <w:spacing w:line="360" w:lineRule="auto"/>
        <w:jc w:val="both"/>
        <w:rPr>
          <w:b/>
          <w:sz w:val="28"/>
          <w:szCs w:val="28"/>
        </w:rPr>
      </w:pPr>
      <w:r w:rsidRPr="00D04DD7">
        <w:rPr>
          <w:b/>
          <w:sz w:val="28"/>
          <w:szCs w:val="28"/>
        </w:rPr>
        <w:t>Федорова Е.А., Черникова Л.И.</w:t>
      </w:r>
    </w:p>
    <w:p w:rsidR="009B5165" w:rsidRPr="00D04DD7" w:rsidRDefault="009B5165" w:rsidP="009B5165">
      <w:pPr>
        <w:spacing w:line="360" w:lineRule="auto"/>
        <w:jc w:val="both"/>
        <w:rPr>
          <w:sz w:val="28"/>
          <w:szCs w:val="28"/>
          <w:lang w:eastAsia="ar-SA"/>
        </w:rPr>
      </w:pPr>
      <w:r w:rsidRPr="00D04DD7">
        <w:rPr>
          <w:sz w:val="28"/>
          <w:szCs w:val="28"/>
        </w:rPr>
        <w:t xml:space="preserve">Программа научно-исследовательского семинара </w:t>
      </w:r>
      <w:r w:rsidRPr="00D04DD7">
        <w:rPr>
          <w:sz w:val="28"/>
          <w:szCs w:val="28"/>
          <w:lang w:eastAsia="ar-SA"/>
        </w:rPr>
        <w:t xml:space="preserve">для студентов магистратуры, обучающихся по направлению подготовки </w:t>
      </w:r>
      <w:r w:rsidRPr="00D04DD7">
        <w:rPr>
          <w:sz w:val="28"/>
          <w:szCs w:val="28"/>
        </w:rPr>
        <w:t>38.04.01 «Экономика», направленность</w:t>
      </w:r>
      <w:r w:rsidRPr="00D04DD7">
        <w:rPr>
          <w:sz w:val="28"/>
          <w:szCs w:val="28"/>
          <w:lang w:eastAsia="ar-SA"/>
        </w:rPr>
        <w:t xml:space="preserve"> программы магистратуры «</w:t>
      </w:r>
      <w:r w:rsidR="006B6149" w:rsidRPr="00D04DD7">
        <w:rPr>
          <w:sz w:val="28"/>
          <w:szCs w:val="28"/>
          <w:lang w:eastAsia="ar-SA"/>
        </w:rPr>
        <w:t>Финансовые технологии в бизнесе</w:t>
      </w:r>
      <w:r w:rsidRPr="00D04DD7">
        <w:rPr>
          <w:sz w:val="28"/>
          <w:szCs w:val="28"/>
          <w:lang w:eastAsia="ar-SA"/>
        </w:rPr>
        <w:t xml:space="preserve">». </w:t>
      </w:r>
      <w:r w:rsidRPr="00D04DD7">
        <w:rPr>
          <w:sz w:val="28"/>
          <w:szCs w:val="28"/>
        </w:rPr>
        <w:t>– М.: Финансовый университет при Правительстве Российской Федерации, Департамент корпоративных финансов и корпоративного управления, 20</w:t>
      </w:r>
      <w:r w:rsidR="006B6149" w:rsidRPr="00D04DD7">
        <w:rPr>
          <w:sz w:val="28"/>
          <w:szCs w:val="28"/>
        </w:rPr>
        <w:t>20</w:t>
      </w:r>
      <w:r w:rsidRPr="00D04DD7">
        <w:rPr>
          <w:sz w:val="28"/>
          <w:szCs w:val="28"/>
        </w:rPr>
        <w:t xml:space="preserve">. –  </w:t>
      </w:r>
      <w:r w:rsidR="00C0065B" w:rsidRPr="00D04DD7">
        <w:rPr>
          <w:sz w:val="28"/>
          <w:szCs w:val="28"/>
        </w:rPr>
        <w:t>1</w:t>
      </w:r>
      <w:r w:rsidR="00802355" w:rsidRPr="00D04DD7">
        <w:rPr>
          <w:sz w:val="28"/>
          <w:szCs w:val="28"/>
        </w:rPr>
        <w:t>3</w:t>
      </w:r>
      <w:r w:rsidR="002E6CDC" w:rsidRPr="00D04DD7">
        <w:rPr>
          <w:sz w:val="28"/>
          <w:szCs w:val="28"/>
        </w:rPr>
        <w:t xml:space="preserve"> </w:t>
      </w:r>
      <w:r w:rsidRPr="00D04DD7">
        <w:rPr>
          <w:sz w:val="28"/>
          <w:szCs w:val="28"/>
        </w:rPr>
        <w:t>с.</w:t>
      </w:r>
    </w:p>
    <w:p w:rsidR="009B5165" w:rsidRPr="00D04DD7" w:rsidRDefault="009B5165" w:rsidP="009B5165">
      <w:pPr>
        <w:jc w:val="both"/>
        <w:rPr>
          <w:szCs w:val="28"/>
        </w:rPr>
      </w:pPr>
    </w:p>
    <w:p w:rsidR="009B5165" w:rsidRPr="00D04DD7" w:rsidRDefault="009B5165" w:rsidP="009B5165">
      <w:pPr>
        <w:ind w:firstLine="720"/>
        <w:jc w:val="both"/>
        <w:rPr>
          <w:b/>
          <w:sz w:val="24"/>
          <w:szCs w:val="24"/>
        </w:rPr>
      </w:pPr>
      <w:r w:rsidRPr="00D04DD7">
        <w:rPr>
          <w:sz w:val="24"/>
          <w:szCs w:val="24"/>
          <w:lang w:eastAsia="ar-SA"/>
        </w:rPr>
        <w:t xml:space="preserve">Программа содержит учебно-тематический план, отражающий проблематику тем научно-исследовательской работы, информационное обеспечение и требования к отчетности студентов по итогам научно-исследовательского семинара. </w:t>
      </w:r>
      <w:r w:rsidRPr="00D04DD7">
        <w:rPr>
          <w:sz w:val="24"/>
          <w:szCs w:val="24"/>
        </w:rPr>
        <w:t>Дано содержание информационного обеспечения для подготовки к семинарам и проведения научных исследований по магистерской программе «</w:t>
      </w:r>
      <w:r w:rsidRPr="00D04DD7">
        <w:rPr>
          <w:sz w:val="24"/>
          <w:szCs w:val="24"/>
          <w:lang w:eastAsia="ar-SA"/>
        </w:rPr>
        <w:t>Оценка бизнеса и корпоративные финансы</w:t>
      </w:r>
      <w:r w:rsidRPr="00D04DD7">
        <w:rPr>
          <w:sz w:val="24"/>
          <w:szCs w:val="24"/>
        </w:rPr>
        <w:t>».</w:t>
      </w:r>
    </w:p>
    <w:p w:rsidR="00E07B8E" w:rsidRPr="00D04DD7" w:rsidRDefault="00E07B8E" w:rsidP="00573A5F">
      <w:pPr>
        <w:rPr>
          <w:b/>
          <w:sz w:val="28"/>
          <w:szCs w:val="28"/>
        </w:rPr>
      </w:pPr>
    </w:p>
    <w:p w:rsidR="001E0E7A" w:rsidRPr="00D04DD7" w:rsidRDefault="001E0E7A" w:rsidP="00573A5F">
      <w:pPr>
        <w:rPr>
          <w:b/>
          <w:sz w:val="28"/>
          <w:szCs w:val="28"/>
        </w:rPr>
      </w:pPr>
    </w:p>
    <w:p w:rsidR="00573A5F" w:rsidRPr="00D04DD7" w:rsidRDefault="00573A5F" w:rsidP="00E07B8E">
      <w:pPr>
        <w:jc w:val="center"/>
        <w:rPr>
          <w:i/>
          <w:sz w:val="24"/>
          <w:szCs w:val="24"/>
        </w:rPr>
      </w:pPr>
    </w:p>
    <w:p w:rsidR="006B6149" w:rsidRPr="00D04DD7" w:rsidRDefault="006B6149" w:rsidP="006B6149">
      <w:pPr>
        <w:spacing w:line="360" w:lineRule="auto"/>
        <w:jc w:val="center"/>
        <w:rPr>
          <w:b/>
          <w:sz w:val="28"/>
          <w:szCs w:val="28"/>
        </w:rPr>
      </w:pPr>
      <w:r w:rsidRPr="00D04DD7">
        <w:rPr>
          <w:b/>
          <w:sz w:val="28"/>
          <w:szCs w:val="28"/>
        </w:rPr>
        <w:t>Федорова Елена Анатольевна, Черникова Людмила Ивановна</w:t>
      </w:r>
    </w:p>
    <w:p w:rsidR="009B5165" w:rsidRPr="00D04DD7" w:rsidRDefault="009B5165" w:rsidP="009B5165">
      <w:pPr>
        <w:pStyle w:val="30"/>
        <w:spacing w:after="0"/>
        <w:jc w:val="center"/>
        <w:rPr>
          <w:sz w:val="28"/>
          <w:szCs w:val="28"/>
        </w:rPr>
      </w:pPr>
      <w:r w:rsidRPr="00D04DD7">
        <w:rPr>
          <w:sz w:val="28"/>
          <w:szCs w:val="28"/>
        </w:rPr>
        <w:t xml:space="preserve">Программа научно-исследовательского семинара </w:t>
      </w:r>
    </w:p>
    <w:p w:rsidR="00E07B8E" w:rsidRPr="00D04DD7" w:rsidRDefault="009B5165" w:rsidP="009B5165">
      <w:pPr>
        <w:spacing w:line="360" w:lineRule="auto"/>
        <w:jc w:val="center"/>
        <w:rPr>
          <w:b/>
          <w:sz w:val="28"/>
          <w:szCs w:val="28"/>
        </w:rPr>
      </w:pPr>
      <w:r w:rsidRPr="00D04DD7">
        <w:rPr>
          <w:b/>
          <w:sz w:val="28"/>
          <w:szCs w:val="28"/>
        </w:rPr>
        <w:t xml:space="preserve">  </w:t>
      </w:r>
    </w:p>
    <w:p w:rsidR="006B6149" w:rsidRPr="00D04DD7" w:rsidRDefault="00E07B8E" w:rsidP="006B6149">
      <w:pPr>
        <w:suppressAutoHyphens/>
        <w:jc w:val="center"/>
        <w:rPr>
          <w:sz w:val="24"/>
        </w:rPr>
      </w:pPr>
      <w:r w:rsidRPr="00D04DD7">
        <w:rPr>
          <w:sz w:val="24"/>
          <w:szCs w:val="24"/>
        </w:rPr>
        <w:t xml:space="preserve">Компьютерный набор, верстка: </w:t>
      </w:r>
      <w:r w:rsidR="006B6149" w:rsidRPr="00D04DD7">
        <w:rPr>
          <w:sz w:val="24"/>
        </w:rPr>
        <w:t>Федорова Е.А., Черникова Л.И.</w:t>
      </w:r>
    </w:p>
    <w:p w:rsidR="00E07B8E" w:rsidRPr="00D04DD7" w:rsidRDefault="00E07B8E" w:rsidP="00E07B8E">
      <w:pPr>
        <w:shd w:val="clear" w:color="auto" w:fill="FFFFFF"/>
        <w:tabs>
          <w:tab w:val="left" w:pos="4291"/>
        </w:tabs>
        <w:jc w:val="center"/>
        <w:rPr>
          <w:spacing w:val="-2"/>
          <w:sz w:val="24"/>
          <w:szCs w:val="24"/>
        </w:rPr>
      </w:pPr>
      <w:r w:rsidRPr="00D04DD7">
        <w:rPr>
          <w:sz w:val="24"/>
          <w:szCs w:val="24"/>
        </w:rPr>
        <w:t xml:space="preserve">Формат 60х90/16 </w:t>
      </w:r>
      <w:r w:rsidRPr="00D04DD7">
        <w:rPr>
          <w:spacing w:val="-2"/>
          <w:sz w:val="24"/>
          <w:szCs w:val="24"/>
        </w:rPr>
        <w:t xml:space="preserve">Гарнитура </w:t>
      </w:r>
      <w:r w:rsidRPr="00D04DD7">
        <w:rPr>
          <w:i/>
          <w:spacing w:val="-2"/>
          <w:sz w:val="24"/>
          <w:szCs w:val="24"/>
        </w:rPr>
        <w:t>Times New Roman</w:t>
      </w:r>
    </w:p>
    <w:p w:rsidR="00E07B8E" w:rsidRPr="00D04DD7" w:rsidRDefault="00E07B8E" w:rsidP="009B5165">
      <w:pPr>
        <w:jc w:val="center"/>
        <w:rPr>
          <w:sz w:val="24"/>
          <w:szCs w:val="24"/>
        </w:rPr>
      </w:pPr>
      <w:r w:rsidRPr="00D04DD7">
        <w:rPr>
          <w:spacing w:val="-2"/>
          <w:sz w:val="24"/>
          <w:szCs w:val="24"/>
        </w:rPr>
        <w:t xml:space="preserve">Усл. </w:t>
      </w:r>
      <w:r w:rsidR="00E1703A" w:rsidRPr="00D04DD7">
        <w:rPr>
          <w:spacing w:val="-2"/>
          <w:sz w:val="24"/>
          <w:szCs w:val="24"/>
        </w:rPr>
        <w:t xml:space="preserve">0,9 </w:t>
      </w:r>
      <w:r w:rsidRPr="00D04DD7">
        <w:rPr>
          <w:spacing w:val="-2"/>
          <w:sz w:val="24"/>
          <w:szCs w:val="24"/>
        </w:rPr>
        <w:t xml:space="preserve">п.л. </w:t>
      </w:r>
      <w:r w:rsidR="00C344E5" w:rsidRPr="00D04DD7">
        <w:rPr>
          <w:spacing w:val="-2"/>
          <w:sz w:val="24"/>
          <w:szCs w:val="24"/>
        </w:rPr>
        <w:t xml:space="preserve">  </w:t>
      </w:r>
      <w:r w:rsidRPr="00D04DD7">
        <w:rPr>
          <w:spacing w:val="-2"/>
          <w:sz w:val="24"/>
          <w:szCs w:val="24"/>
        </w:rPr>
        <w:t>Изд. №</w:t>
      </w:r>
      <w:r w:rsidR="00C344E5" w:rsidRPr="00D04DD7">
        <w:rPr>
          <w:spacing w:val="-2"/>
          <w:sz w:val="24"/>
          <w:szCs w:val="24"/>
        </w:rPr>
        <w:t xml:space="preserve">      </w:t>
      </w:r>
      <w:r w:rsidR="00573A5F" w:rsidRPr="00D04DD7">
        <w:rPr>
          <w:spacing w:val="-2"/>
          <w:sz w:val="24"/>
          <w:szCs w:val="24"/>
        </w:rPr>
        <w:t>20</w:t>
      </w:r>
      <w:r w:rsidR="00802355" w:rsidRPr="00D04DD7">
        <w:rPr>
          <w:spacing w:val="-2"/>
          <w:sz w:val="24"/>
          <w:szCs w:val="24"/>
        </w:rPr>
        <w:t>20</w:t>
      </w:r>
      <w:r w:rsidRPr="00D04DD7">
        <w:rPr>
          <w:spacing w:val="-2"/>
          <w:sz w:val="24"/>
          <w:szCs w:val="24"/>
        </w:rPr>
        <w:t xml:space="preserve">. </w:t>
      </w:r>
      <w:r w:rsidR="009B5165" w:rsidRPr="00D04DD7">
        <w:rPr>
          <w:spacing w:val="-2"/>
          <w:sz w:val="24"/>
          <w:szCs w:val="24"/>
        </w:rPr>
        <w:t xml:space="preserve"> </w:t>
      </w:r>
    </w:p>
    <w:p w:rsidR="00E07B8E" w:rsidRPr="00D04DD7" w:rsidRDefault="00E07B8E"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6B6149" w:rsidRPr="00D04DD7" w:rsidRDefault="006B6149" w:rsidP="00E07B8E">
      <w:pPr>
        <w:shd w:val="clear" w:color="auto" w:fill="FFFFFF"/>
        <w:ind w:left="2074" w:right="538" w:hanging="1181"/>
        <w:jc w:val="center"/>
        <w:rPr>
          <w:b/>
          <w:iCs/>
          <w:spacing w:val="-2"/>
          <w:sz w:val="24"/>
          <w:szCs w:val="24"/>
        </w:rPr>
      </w:pPr>
    </w:p>
    <w:p w:rsidR="00E07B8E" w:rsidRPr="00D04DD7" w:rsidRDefault="00E07B8E" w:rsidP="00E07B8E">
      <w:pPr>
        <w:shd w:val="clear" w:color="auto" w:fill="FFFFFF"/>
        <w:ind w:left="2074" w:right="538" w:hanging="1181"/>
        <w:jc w:val="center"/>
        <w:rPr>
          <w:b/>
          <w:iCs/>
          <w:spacing w:val="-2"/>
          <w:sz w:val="24"/>
          <w:szCs w:val="24"/>
        </w:rPr>
      </w:pPr>
    </w:p>
    <w:p w:rsidR="006B6149" w:rsidRPr="00D04DD7" w:rsidRDefault="00E07B8E" w:rsidP="006B6149">
      <w:pPr>
        <w:pStyle w:val="22"/>
        <w:spacing w:after="0" w:line="240" w:lineRule="auto"/>
        <w:jc w:val="right"/>
        <w:rPr>
          <w:sz w:val="28"/>
          <w:szCs w:val="28"/>
        </w:rPr>
      </w:pPr>
      <w:r w:rsidRPr="00D04DD7">
        <w:rPr>
          <w:b/>
          <w:iCs/>
          <w:spacing w:val="-2"/>
          <w:sz w:val="28"/>
          <w:szCs w:val="28"/>
        </w:rPr>
        <w:t xml:space="preserve">                                         </w:t>
      </w:r>
      <w:r w:rsidR="00C27929" w:rsidRPr="00D04DD7">
        <w:rPr>
          <w:b/>
          <w:iCs/>
          <w:spacing w:val="-2"/>
          <w:sz w:val="28"/>
          <w:szCs w:val="28"/>
        </w:rPr>
        <w:t xml:space="preserve">      </w:t>
      </w:r>
      <w:r w:rsidR="006B6149" w:rsidRPr="00D04DD7">
        <w:rPr>
          <w:sz w:val="28"/>
          <w:szCs w:val="28"/>
        </w:rPr>
        <w:t>© Е.А. Федорова, Л.И. Черникова, 2020</w:t>
      </w:r>
    </w:p>
    <w:p w:rsidR="00457AF6" w:rsidRPr="00D04DD7" w:rsidRDefault="006B6149" w:rsidP="006B6149">
      <w:pPr>
        <w:shd w:val="clear" w:color="auto" w:fill="FFFFFF"/>
        <w:ind w:left="2074" w:right="538" w:hanging="1181"/>
        <w:jc w:val="right"/>
        <w:rPr>
          <w:b/>
          <w:sz w:val="24"/>
          <w:szCs w:val="24"/>
        </w:rPr>
      </w:pPr>
      <w:r w:rsidRPr="00D04DD7">
        <w:rPr>
          <w:sz w:val="28"/>
          <w:szCs w:val="28"/>
        </w:rPr>
        <w:t>© Финансовый университет, 2020</w:t>
      </w:r>
      <w:r w:rsidR="00E07B8E" w:rsidRPr="00D04DD7">
        <w:rPr>
          <w:b/>
          <w:sz w:val="24"/>
          <w:szCs w:val="24"/>
        </w:rPr>
        <w:br w:type="page"/>
      </w:r>
    </w:p>
    <w:bookmarkStart w:id="1" w:name="_Toc233013522" w:displacedByCustomXml="next"/>
    <w:bookmarkStart w:id="2" w:name="_Toc271630289" w:displacedByCustomXml="next"/>
    <w:sdt>
      <w:sdtPr>
        <w:rPr>
          <w:rFonts w:ascii="Times New Roman" w:hAnsi="Times New Roman"/>
          <w:b w:val="0"/>
          <w:bCs w:val="0"/>
          <w:color w:val="auto"/>
          <w:sz w:val="20"/>
          <w:szCs w:val="20"/>
        </w:rPr>
        <w:id w:val="1043561959"/>
        <w:docPartObj>
          <w:docPartGallery w:val="Table of Contents"/>
          <w:docPartUnique/>
        </w:docPartObj>
      </w:sdtPr>
      <w:sdtEndPr/>
      <w:sdtContent>
        <w:p w:rsidR="00486393" w:rsidRPr="00D04DD7" w:rsidRDefault="00486393" w:rsidP="002E6CDC">
          <w:pPr>
            <w:pStyle w:val="aff5"/>
            <w:spacing w:before="0" w:line="360" w:lineRule="auto"/>
            <w:jc w:val="center"/>
            <w:rPr>
              <w:rFonts w:ascii="Times New Roman" w:hAnsi="Times New Roman"/>
              <w:color w:val="auto"/>
            </w:rPr>
          </w:pPr>
          <w:r w:rsidRPr="00D04DD7">
            <w:rPr>
              <w:rFonts w:ascii="Times New Roman" w:hAnsi="Times New Roman"/>
              <w:color w:val="auto"/>
            </w:rPr>
            <w:t>Содержание</w:t>
          </w:r>
        </w:p>
        <w:p w:rsidR="00486393" w:rsidRPr="00D04DD7" w:rsidRDefault="00486393" w:rsidP="0092541C">
          <w:pPr>
            <w:pStyle w:val="10"/>
            <w:ind w:firstLine="0"/>
            <w:rPr>
              <w:rFonts w:asciiTheme="minorHAnsi" w:eastAsiaTheme="minorEastAsia" w:hAnsiTheme="minorHAnsi" w:cstheme="minorBidi"/>
              <w:b w:val="0"/>
            </w:rPr>
          </w:pPr>
          <w:r w:rsidRPr="00D04DD7">
            <w:fldChar w:fldCharType="begin"/>
          </w:r>
          <w:r w:rsidRPr="00D04DD7">
            <w:instrText xml:space="preserve"> TOC \o "1-3" \h \z \u </w:instrText>
          </w:r>
          <w:r w:rsidRPr="00D04DD7">
            <w:fldChar w:fldCharType="separate"/>
          </w:r>
          <w:hyperlink w:anchor="_Toc10465992" w:history="1">
            <w:r w:rsidRPr="00D04DD7">
              <w:rPr>
                <w:rStyle w:val="a6"/>
                <w:b w:val="0"/>
                <w:color w:val="auto"/>
              </w:rPr>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r w:rsidRPr="00D04DD7">
              <w:rPr>
                <w:b w:val="0"/>
                <w:webHidden/>
              </w:rPr>
              <w:tab/>
            </w:r>
            <w:r w:rsidRPr="00D04DD7">
              <w:rPr>
                <w:b w:val="0"/>
                <w:webHidden/>
              </w:rPr>
              <w:fldChar w:fldCharType="begin"/>
            </w:r>
            <w:r w:rsidRPr="00D04DD7">
              <w:rPr>
                <w:b w:val="0"/>
                <w:webHidden/>
              </w:rPr>
              <w:instrText xml:space="preserve"> PAGEREF _Toc10465992 \h </w:instrText>
            </w:r>
            <w:r w:rsidRPr="00D04DD7">
              <w:rPr>
                <w:b w:val="0"/>
                <w:webHidden/>
              </w:rPr>
            </w:r>
            <w:r w:rsidRPr="00D04DD7">
              <w:rPr>
                <w:b w:val="0"/>
                <w:webHidden/>
              </w:rPr>
              <w:fldChar w:fldCharType="separate"/>
            </w:r>
            <w:r w:rsidR="0092541C" w:rsidRPr="00D04DD7">
              <w:rPr>
                <w:b w:val="0"/>
                <w:webHidden/>
              </w:rPr>
              <w:t>3</w:t>
            </w:r>
            <w:r w:rsidRPr="00D04DD7">
              <w:rPr>
                <w:b w:val="0"/>
                <w:webHidden/>
              </w:rPr>
              <w:fldChar w:fldCharType="end"/>
            </w:r>
          </w:hyperlink>
        </w:p>
        <w:p w:rsidR="00486393" w:rsidRPr="00D04DD7" w:rsidRDefault="00224AA4" w:rsidP="0092541C">
          <w:pPr>
            <w:pStyle w:val="10"/>
            <w:ind w:firstLine="0"/>
            <w:rPr>
              <w:rFonts w:asciiTheme="minorHAnsi" w:eastAsiaTheme="minorEastAsia" w:hAnsiTheme="minorHAnsi" w:cstheme="minorBidi"/>
              <w:b w:val="0"/>
            </w:rPr>
          </w:pPr>
          <w:hyperlink w:anchor="_Toc10465993" w:history="1">
            <w:r w:rsidR="00486393" w:rsidRPr="00D04DD7">
              <w:rPr>
                <w:rStyle w:val="a6"/>
                <w:b w:val="0"/>
                <w:color w:val="auto"/>
              </w:rPr>
              <w:t>2. Учебно-тематический план НИС</w:t>
            </w:r>
            <w:r w:rsidR="00486393" w:rsidRPr="00D04DD7">
              <w:rPr>
                <w:b w:val="0"/>
                <w:webHidden/>
              </w:rPr>
              <w:tab/>
            </w:r>
            <w:r w:rsidR="00486393" w:rsidRPr="00D04DD7">
              <w:rPr>
                <w:b w:val="0"/>
                <w:webHidden/>
              </w:rPr>
              <w:fldChar w:fldCharType="begin"/>
            </w:r>
            <w:r w:rsidR="00486393" w:rsidRPr="00D04DD7">
              <w:rPr>
                <w:b w:val="0"/>
                <w:webHidden/>
              </w:rPr>
              <w:instrText xml:space="preserve"> PAGEREF _Toc10465993 \h </w:instrText>
            </w:r>
            <w:r w:rsidR="00486393" w:rsidRPr="00D04DD7">
              <w:rPr>
                <w:b w:val="0"/>
                <w:webHidden/>
              </w:rPr>
            </w:r>
            <w:r w:rsidR="00486393" w:rsidRPr="00D04DD7">
              <w:rPr>
                <w:b w:val="0"/>
                <w:webHidden/>
              </w:rPr>
              <w:fldChar w:fldCharType="separate"/>
            </w:r>
            <w:r w:rsidR="0092541C" w:rsidRPr="00D04DD7">
              <w:rPr>
                <w:b w:val="0"/>
                <w:webHidden/>
              </w:rPr>
              <w:t>5</w:t>
            </w:r>
            <w:r w:rsidR="00486393" w:rsidRPr="00D04DD7">
              <w:rPr>
                <w:b w:val="0"/>
                <w:webHidden/>
              </w:rPr>
              <w:fldChar w:fldCharType="end"/>
            </w:r>
          </w:hyperlink>
        </w:p>
        <w:p w:rsidR="00486393" w:rsidRPr="00D04DD7" w:rsidRDefault="00224AA4" w:rsidP="0092541C">
          <w:pPr>
            <w:pStyle w:val="10"/>
            <w:ind w:firstLine="0"/>
            <w:rPr>
              <w:rFonts w:asciiTheme="minorHAnsi" w:eastAsiaTheme="minorEastAsia" w:hAnsiTheme="minorHAnsi" w:cstheme="minorBidi"/>
              <w:b w:val="0"/>
            </w:rPr>
          </w:pPr>
          <w:hyperlink w:anchor="_Toc10465994" w:history="1">
            <w:r w:rsidR="00486393" w:rsidRPr="00D04DD7">
              <w:rPr>
                <w:rStyle w:val="a6"/>
                <w:b w:val="0"/>
                <w:color w:val="auto"/>
              </w:rPr>
              <w:t>3.Перечень основной и дополнительной учебной литературы, необходимой для выполнения НИС</w:t>
            </w:r>
            <w:r w:rsidR="00486393" w:rsidRPr="00D04DD7">
              <w:rPr>
                <w:b w:val="0"/>
                <w:webHidden/>
              </w:rPr>
              <w:tab/>
            </w:r>
            <w:r w:rsidR="00486393" w:rsidRPr="00D04DD7">
              <w:rPr>
                <w:b w:val="0"/>
                <w:webHidden/>
              </w:rPr>
              <w:fldChar w:fldCharType="begin"/>
            </w:r>
            <w:r w:rsidR="00486393" w:rsidRPr="00D04DD7">
              <w:rPr>
                <w:b w:val="0"/>
                <w:webHidden/>
              </w:rPr>
              <w:instrText xml:space="preserve"> PAGEREF _Toc10465994 \h </w:instrText>
            </w:r>
            <w:r w:rsidR="00486393" w:rsidRPr="00D04DD7">
              <w:rPr>
                <w:b w:val="0"/>
                <w:webHidden/>
              </w:rPr>
            </w:r>
            <w:r w:rsidR="00486393" w:rsidRPr="00D04DD7">
              <w:rPr>
                <w:b w:val="0"/>
                <w:webHidden/>
              </w:rPr>
              <w:fldChar w:fldCharType="separate"/>
            </w:r>
            <w:r w:rsidR="0092541C" w:rsidRPr="00D04DD7">
              <w:rPr>
                <w:b w:val="0"/>
                <w:webHidden/>
              </w:rPr>
              <w:t>5</w:t>
            </w:r>
            <w:r w:rsidR="00486393" w:rsidRPr="00D04DD7">
              <w:rPr>
                <w:b w:val="0"/>
                <w:webHidden/>
              </w:rPr>
              <w:fldChar w:fldCharType="end"/>
            </w:r>
          </w:hyperlink>
        </w:p>
        <w:p w:rsidR="00486393" w:rsidRPr="00D04DD7" w:rsidRDefault="00224AA4" w:rsidP="0092541C">
          <w:pPr>
            <w:pStyle w:val="10"/>
            <w:ind w:firstLine="0"/>
            <w:rPr>
              <w:rFonts w:asciiTheme="minorHAnsi" w:eastAsiaTheme="minorEastAsia" w:hAnsiTheme="minorHAnsi" w:cstheme="minorBidi"/>
              <w:b w:val="0"/>
            </w:rPr>
          </w:pPr>
          <w:hyperlink w:anchor="_Toc10465995" w:history="1">
            <w:r w:rsidR="00486393" w:rsidRPr="00D04DD7">
              <w:rPr>
                <w:rStyle w:val="a6"/>
                <w:b w:val="0"/>
                <w:color w:val="auto"/>
              </w:rPr>
              <w:t>4.Перечень ресурсов информационно-телекоммуникационной сети «Интернет», необходимых для освоения НИС.</w:t>
            </w:r>
            <w:r w:rsidR="00486393" w:rsidRPr="00D04DD7">
              <w:rPr>
                <w:b w:val="0"/>
                <w:webHidden/>
              </w:rPr>
              <w:tab/>
            </w:r>
            <w:r w:rsidR="00486393" w:rsidRPr="00D04DD7">
              <w:rPr>
                <w:b w:val="0"/>
                <w:webHidden/>
              </w:rPr>
              <w:fldChar w:fldCharType="begin"/>
            </w:r>
            <w:r w:rsidR="00486393" w:rsidRPr="00D04DD7">
              <w:rPr>
                <w:b w:val="0"/>
                <w:webHidden/>
              </w:rPr>
              <w:instrText xml:space="preserve"> PAGEREF _Toc10465995 \h </w:instrText>
            </w:r>
            <w:r w:rsidR="00486393" w:rsidRPr="00D04DD7">
              <w:rPr>
                <w:b w:val="0"/>
                <w:webHidden/>
              </w:rPr>
            </w:r>
            <w:r w:rsidR="00486393" w:rsidRPr="00D04DD7">
              <w:rPr>
                <w:b w:val="0"/>
                <w:webHidden/>
              </w:rPr>
              <w:fldChar w:fldCharType="separate"/>
            </w:r>
            <w:r w:rsidR="0092541C" w:rsidRPr="00D04DD7">
              <w:rPr>
                <w:b w:val="0"/>
                <w:webHidden/>
              </w:rPr>
              <w:t>7</w:t>
            </w:r>
            <w:r w:rsidR="00486393" w:rsidRPr="00D04DD7">
              <w:rPr>
                <w:b w:val="0"/>
                <w:webHidden/>
              </w:rPr>
              <w:fldChar w:fldCharType="end"/>
            </w:r>
          </w:hyperlink>
        </w:p>
        <w:p w:rsidR="00486393" w:rsidRPr="00D04DD7" w:rsidRDefault="00224AA4" w:rsidP="0092541C">
          <w:pPr>
            <w:pStyle w:val="10"/>
            <w:ind w:firstLine="0"/>
            <w:rPr>
              <w:rFonts w:asciiTheme="minorHAnsi" w:eastAsiaTheme="minorEastAsia" w:hAnsiTheme="minorHAnsi" w:cstheme="minorBidi"/>
              <w:b w:val="0"/>
            </w:rPr>
          </w:pPr>
          <w:hyperlink w:anchor="_Toc10465996" w:history="1">
            <w:r w:rsidR="00486393" w:rsidRPr="00D04DD7">
              <w:rPr>
                <w:rStyle w:val="a6"/>
                <w:b w:val="0"/>
                <w:color w:val="auto"/>
              </w:rPr>
              <w:t>5.Отчетность студентов по НИС</w:t>
            </w:r>
            <w:r w:rsidR="00486393" w:rsidRPr="00D04DD7">
              <w:rPr>
                <w:b w:val="0"/>
                <w:webHidden/>
              </w:rPr>
              <w:tab/>
            </w:r>
            <w:r w:rsidR="00486393" w:rsidRPr="00D04DD7">
              <w:rPr>
                <w:b w:val="0"/>
                <w:webHidden/>
              </w:rPr>
              <w:fldChar w:fldCharType="begin"/>
            </w:r>
            <w:r w:rsidR="00486393" w:rsidRPr="00D04DD7">
              <w:rPr>
                <w:b w:val="0"/>
                <w:webHidden/>
              </w:rPr>
              <w:instrText xml:space="preserve"> PAGEREF _Toc10465996 \h </w:instrText>
            </w:r>
            <w:r w:rsidR="00486393" w:rsidRPr="00D04DD7">
              <w:rPr>
                <w:b w:val="0"/>
                <w:webHidden/>
              </w:rPr>
            </w:r>
            <w:r w:rsidR="00486393" w:rsidRPr="00D04DD7">
              <w:rPr>
                <w:b w:val="0"/>
                <w:webHidden/>
              </w:rPr>
              <w:fldChar w:fldCharType="separate"/>
            </w:r>
            <w:r w:rsidR="0092541C" w:rsidRPr="00D04DD7">
              <w:rPr>
                <w:b w:val="0"/>
                <w:webHidden/>
              </w:rPr>
              <w:t>9</w:t>
            </w:r>
            <w:r w:rsidR="00486393" w:rsidRPr="00D04DD7">
              <w:rPr>
                <w:b w:val="0"/>
                <w:webHidden/>
              </w:rPr>
              <w:fldChar w:fldCharType="end"/>
            </w:r>
          </w:hyperlink>
        </w:p>
        <w:p w:rsidR="00486393" w:rsidRPr="00D04DD7" w:rsidRDefault="00486393" w:rsidP="0092541C">
          <w:pPr>
            <w:pStyle w:val="10"/>
            <w:ind w:firstLine="0"/>
            <w:rPr>
              <w:rStyle w:val="a6"/>
              <w:b w:val="0"/>
              <w:color w:val="auto"/>
            </w:rPr>
          </w:pPr>
          <w:r w:rsidRPr="00D04DD7">
            <w:rPr>
              <w:rStyle w:val="a6"/>
              <w:b w:val="0"/>
              <w:color w:val="auto"/>
              <w:u w:val="none"/>
            </w:rPr>
            <w:t>6.</w:t>
          </w:r>
          <w:hyperlink w:anchor="_Toc10465997" w:history="1">
            <w:r w:rsidRPr="00D04DD7">
              <w:rPr>
                <w:rStyle w:val="a6"/>
                <w:b w:val="0"/>
                <w:color w:val="auto"/>
              </w:rPr>
              <w:t>Организационная схема научно-исследовательского семинара, отчетность и аттестация студентов</w:t>
            </w:r>
            <w:r w:rsidRPr="00D04DD7">
              <w:rPr>
                <w:rStyle w:val="a6"/>
                <w:b w:val="0"/>
                <w:webHidden/>
                <w:color w:val="auto"/>
              </w:rPr>
              <w:tab/>
            </w:r>
            <w:r w:rsidRPr="00D04DD7">
              <w:rPr>
                <w:rStyle w:val="a6"/>
                <w:b w:val="0"/>
                <w:webHidden/>
                <w:color w:val="auto"/>
              </w:rPr>
              <w:fldChar w:fldCharType="begin"/>
            </w:r>
            <w:r w:rsidRPr="00D04DD7">
              <w:rPr>
                <w:rStyle w:val="a6"/>
                <w:b w:val="0"/>
                <w:webHidden/>
                <w:color w:val="auto"/>
              </w:rPr>
              <w:instrText xml:space="preserve"> PAGEREF _Toc10465997 \h </w:instrText>
            </w:r>
            <w:r w:rsidRPr="00D04DD7">
              <w:rPr>
                <w:rStyle w:val="a6"/>
                <w:b w:val="0"/>
                <w:webHidden/>
                <w:color w:val="auto"/>
              </w:rPr>
            </w:r>
            <w:r w:rsidRPr="00D04DD7">
              <w:rPr>
                <w:rStyle w:val="a6"/>
                <w:b w:val="0"/>
                <w:webHidden/>
                <w:color w:val="auto"/>
              </w:rPr>
              <w:fldChar w:fldCharType="separate"/>
            </w:r>
            <w:r w:rsidR="0092541C" w:rsidRPr="00D04DD7">
              <w:rPr>
                <w:rStyle w:val="a6"/>
                <w:b w:val="0"/>
                <w:webHidden/>
                <w:color w:val="auto"/>
              </w:rPr>
              <w:t>11</w:t>
            </w:r>
            <w:r w:rsidRPr="00D04DD7">
              <w:rPr>
                <w:rStyle w:val="a6"/>
                <w:b w:val="0"/>
                <w:webHidden/>
                <w:color w:val="auto"/>
              </w:rPr>
              <w:fldChar w:fldCharType="end"/>
            </w:r>
          </w:hyperlink>
        </w:p>
        <w:p w:rsidR="00486393" w:rsidRPr="00D04DD7" w:rsidRDefault="00486393" w:rsidP="0092541C">
          <w:pPr>
            <w:spacing w:line="360" w:lineRule="auto"/>
            <w:jc w:val="both"/>
          </w:pPr>
          <w:r w:rsidRPr="00D04DD7">
            <w:rPr>
              <w:bCs/>
              <w:sz w:val="28"/>
              <w:szCs w:val="28"/>
            </w:rPr>
            <w:fldChar w:fldCharType="end"/>
          </w:r>
        </w:p>
      </w:sdtContent>
    </w:sdt>
    <w:p w:rsidR="00486393" w:rsidRPr="00D04DD7" w:rsidRDefault="00486393">
      <w:pPr>
        <w:widowControl/>
        <w:autoSpaceDE/>
        <w:autoSpaceDN/>
        <w:adjustRightInd/>
        <w:rPr>
          <w:rFonts w:eastAsia="Calibri"/>
          <w:b/>
          <w:noProof/>
          <w:sz w:val="28"/>
          <w:szCs w:val="28"/>
        </w:rPr>
      </w:pPr>
    </w:p>
    <w:p w:rsidR="00486393" w:rsidRPr="00D04DD7" w:rsidRDefault="00486393">
      <w:pPr>
        <w:widowControl/>
        <w:autoSpaceDE/>
        <w:autoSpaceDN/>
        <w:adjustRightInd/>
        <w:rPr>
          <w:rFonts w:eastAsia="Calibri"/>
          <w:b/>
          <w:noProof/>
          <w:sz w:val="28"/>
          <w:szCs w:val="28"/>
        </w:rPr>
      </w:pPr>
      <w:bookmarkStart w:id="3" w:name="_Toc10465635"/>
      <w:r w:rsidRPr="00D04DD7">
        <w:br w:type="page"/>
      </w:r>
    </w:p>
    <w:p w:rsidR="00D36EF5" w:rsidRPr="00D04DD7" w:rsidRDefault="00D36EF5" w:rsidP="00802355">
      <w:pPr>
        <w:pStyle w:val="10"/>
      </w:pPr>
      <w:bookmarkStart w:id="4" w:name="_Toc10465992"/>
      <w:r w:rsidRPr="00D04DD7">
        <w:lastRenderedPageBreak/>
        <w:t>1.Перечень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 (далее – НИС)</w:t>
      </w:r>
      <w:bookmarkEnd w:id="3"/>
      <w:bookmarkEnd w:id="4"/>
    </w:p>
    <w:tbl>
      <w:tblPr>
        <w:tblStyle w:val="af2"/>
        <w:tblW w:w="10431" w:type="dxa"/>
        <w:jc w:val="center"/>
        <w:tblLayout w:type="fixed"/>
        <w:tblLook w:val="04A0" w:firstRow="1" w:lastRow="0" w:firstColumn="1" w:lastColumn="0" w:noHBand="0" w:noVBand="1"/>
      </w:tblPr>
      <w:tblGrid>
        <w:gridCol w:w="1131"/>
        <w:gridCol w:w="2155"/>
        <w:gridCol w:w="2836"/>
        <w:gridCol w:w="4309"/>
      </w:tblGrid>
      <w:tr w:rsidR="00D04DD7" w:rsidRPr="00D04DD7" w:rsidTr="00840CDA">
        <w:trPr>
          <w:jc w:val="center"/>
        </w:trPr>
        <w:tc>
          <w:tcPr>
            <w:tcW w:w="1131" w:type="dxa"/>
          </w:tcPr>
          <w:p w:rsidR="00A8006E" w:rsidRPr="00D04DD7" w:rsidRDefault="00A8006E" w:rsidP="006B6149">
            <w:pPr>
              <w:tabs>
                <w:tab w:val="left" w:pos="540"/>
              </w:tabs>
              <w:contextualSpacing/>
              <w:rPr>
                <w:b/>
                <w:sz w:val="24"/>
                <w:szCs w:val="24"/>
              </w:rPr>
            </w:pPr>
            <w:r w:rsidRPr="00D04DD7">
              <w:rPr>
                <w:b/>
                <w:sz w:val="24"/>
                <w:szCs w:val="24"/>
              </w:rPr>
              <w:t>Код компетенции</w:t>
            </w:r>
          </w:p>
        </w:tc>
        <w:tc>
          <w:tcPr>
            <w:tcW w:w="2155" w:type="dxa"/>
          </w:tcPr>
          <w:p w:rsidR="00A8006E" w:rsidRPr="00D04DD7" w:rsidRDefault="00A8006E" w:rsidP="006B6149">
            <w:pPr>
              <w:tabs>
                <w:tab w:val="left" w:pos="540"/>
              </w:tabs>
              <w:contextualSpacing/>
              <w:rPr>
                <w:b/>
                <w:sz w:val="24"/>
                <w:szCs w:val="24"/>
              </w:rPr>
            </w:pPr>
            <w:r w:rsidRPr="00D04DD7">
              <w:rPr>
                <w:b/>
                <w:sz w:val="24"/>
                <w:szCs w:val="24"/>
              </w:rPr>
              <w:t>Наименование компетенции</w:t>
            </w:r>
          </w:p>
        </w:tc>
        <w:tc>
          <w:tcPr>
            <w:tcW w:w="2836" w:type="dxa"/>
          </w:tcPr>
          <w:p w:rsidR="00A8006E" w:rsidRPr="00D04DD7" w:rsidRDefault="00A8006E" w:rsidP="006B6149">
            <w:pPr>
              <w:tabs>
                <w:tab w:val="left" w:pos="540"/>
              </w:tabs>
              <w:contextualSpacing/>
              <w:rPr>
                <w:b/>
                <w:sz w:val="24"/>
                <w:szCs w:val="24"/>
              </w:rPr>
            </w:pPr>
            <w:r w:rsidRPr="00D04DD7">
              <w:rPr>
                <w:b/>
                <w:sz w:val="24"/>
                <w:szCs w:val="24"/>
              </w:rPr>
              <w:t>Индикаторы достижения компетенции</w:t>
            </w:r>
            <w:r w:rsidRPr="00D04DD7">
              <w:rPr>
                <w:rStyle w:val="afa"/>
                <w:b/>
                <w:sz w:val="24"/>
                <w:szCs w:val="24"/>
              </w:rPr>
              <w:footnoteReference w:id="1"/>
            </w:r>
          </w:p>
        </w:tc>
        <w:tc>
          <w:tcPr>
            <w:tcW w:w="4309" w:type="dxa"/>
          </w:tcPr>
          <w:p w:rsidR="00A8006E" w:rsidRPr="00D04DD7" w:rsidRDefault="00A8006E" w:rsidP="006B6149">
            <w:pPr>
              <w:tabs>
                <w:tab w:val="left" w:pos="540"/>
              </w:tabs>
              <w:contextualSpacing/>
              <w:rPr>
                <w:b/>
                <w:sz w:val="24"/>
                <w:szCs w:val="24"/>
              </w:rPr>
            </w:pPr>
            <w:r w:rsidRPr="00D04DD7">
              <w:rPr>
                <w:b/>
                <w:sz w:val="24"/>
                <w:szCs w:val="24"/>
              </w:rPr>
              <w:t>Результаты обучения (владения</w:t>
            </w:r>
            <w:r w:rsidRPr="00D04DD7">
              <w:rPr>
                <w:rStyle w:val="afa"/>
                <w:b/>
                <w:sz w:val="24"/>
                <w:szCs w:val="24"/>
              </w:rPr>
              <w:footnoteReference w:id="2"/>
            </w:r>
            <w:r w:rsidRPr="00D04DD7">
              <w:rPr>
                <w:b/>
                <w:sz w:val="24"/>
                <w:szCs w:val="24"/>
              </w:rPr>
              <w:t>, умения и знания), соотнесенные с компетенциями/индикаторами достижения компетенции</w:t>
            </w:r>
          </w:p>
        </w:tc>
      </w:tr>
      <w:tr w:rsidR="00D04DD7" w:rsidRPr="00D04DD7" w:rsidTr="00840CDA">
        <w:trPr>
          <w:jc w:val="center"/>
        </w:trPr>
        <w:tc>
          <w:tcPr>
            <w:tcW w:w="1131" w:type="dxa"/>
            <w:vMerge w:val="restart"/>
          </w:tcPr>
          <w:p w:rsidR="007A4B07" w:rsidRPr="00D04DD7" w:rsidRDefault="007A4B07" w:rsidP="006B6149">
            <w:pPr>
              <w:tabs>
                <w:tab w:val="left" w:pos="540"/>
              </w:tabs>
              <w:contextualSpacing/>
              <w:rPr>
                <w:sz w:val="24"/>
                <w:szCs w:val="24"/>
              </w:rPr>
            </w:pPr>
            <w:r w:rsidRPr="00D04DD7">
              <w:rPr>
                <w:sz w:val="24"/>
                <w:szCs w:val="24"/>
              </w:rPr>
              <w:t>ПКН-4</w:t>
            </w:r>
          </w:p>
        </w:tc>
        <w:tc>
          <w:tcPr>
            <w:tcW w:w="2155" w:type="dxa"/>
            <w:vMerge w:val="restart"/>
          </w:tcPr>
          <w:p w:rsidR="007A4B07" w:rsidRPr="00D04DD7" w:rsidRDefault="007A4B07" w:rsidP="006B6149">
            <w:pPr>
              <w:pStyle w:val="ConsPlusNormal"/>
              <w:widowControl/>
              <w:rPr>
                <w:rFonts w:ascii="Times New Roman" w:hAnsi="Times New Roman" w:cs="Times New Roman"/>
                <w:sz w:val="24"/>
                <w:szCs w:val="24"/>
              </w:rPr>
            </w:pPr>
            <w:r w:rsidRPr="00D04DD7">
              <w:rPr>
                <w:rFonts w:ascii="Times New Roman" w:hAnsi="Times New Roman" w:cs="Times New Roman"/>
                <w:sz w:val="24"/>
                <w:szCs w:val="24"/>
              </w:rPr>
              <w:t xml:space="preserve">Способность разрабатывать методики и оценивать эффективность экономических проектов с учетом факторов риска в условиях неопределенности </w:t>
            </w:r>
          </w:p>
        </w:tc>
        <w:tc>
          <w:tcPr>
            <w:tcW w:w="2836" w:type="dxa"/>
          </w:tcPr>
          <w:p w:rsidR="007A4B07" w:rsidRPr="00D04DD7" w:rsidRDefault="007A4B07" w:rsidP="006B6149">
            <w:pPr>
              <w:rPr>
                <w:sz w:val="24"/>
                <w:szCs w:val="24"/>
              </w:rPr>
            </w:pPr>
            <w:r w:rsidRPr="00D04DD7">
              <w:rPr>
                <w:sz w:val="24"/>
                <w:szCs w:val="24"/>
              </w:rPr>
              <w:t>1. Формирует и применяет методики оценки эффективности экономических проектов в условиях неопределенности.</w:t>
            </w:r>
          </w:p>
        </w:tc>
        <w:tc>
          <w:tcPr>
            <w:tcW w:w="4309" w:type="dxa"/>
          </w:tcPr>
          <w:p w:rsidR="00F86770" w:rsidRPr="00D04DD7" w:rsidRDefault="00F86770" w:rsidP="006B6149">
            <w:pPr>
              <w:pStyle w:val="Default"/>
              <w:rPr>
                <w:b/>
                <w:iCs/>
                <w:color w:val="auto"/>
              </w:rPr>
            </w:pPr>
            <w:r w:rsidRPr="00D04DD7">
              <w:rPr>
                <w:b/>
                <w:iCs/>
                <w:color w:val="auto"/>
              </w:rPr>
              <w:t>Знать</w:t>
            </w:r>
            <w:r w:rsidR="009678F2" w:rsidRPr="00D04DD7">
              <w:rPr>
                <w:b/>
                <w:iCs/>
                <w:color w:val="auto"/>
              </w:rPr>
              <w:t xml:space="preserve"> </w:t>
            </w:r>
            <w:r w:rsidRPr="00D04DD7">
              <w:rPr>
                <w:color w:val="auto"/>
              </w:rPr>
              <w:t>- систему ключевых показателей ре</w:t>
            </w:r>
            <w:r w:rsidR="00B44D53" w:rsidRPr="00D04DD7">
              <w:rPr>
                <w:color w:val="auto"/>
              </w:rPr>
              <w:t>зультативности деятельности компании, их нормативные, рекомендуемые, ф</w:t>
            </w:r>
            <w:r w:rsidR="00372668" w:rsidRPr="00D04DD7">
              <w:rPr>
                <w:color w:val="auto"/>
              </w:rPr>
              <w:t>актические и ожидаемые значения;</w:t>
            </w:r>
            <w:r w:rsidR="009678F2" w:rsidRPr="00D04DD7">
              <w:rPr>
                <w:b/>
                <w:iCs/>
                <w:color w:val="auto"/>
              </w:rPr>
              <w:t xml:space="preserve"> </w:t>
            </w:r>
            <w:r w:rsidRPr="00D04DD7">
              <w:rPr>
                <w:color w:val="auto"/>
              </w:rPr>
              <w:t>основные фак</w:t>
            </w:r>
            <w:r w:rsidR="00B44D53" w:rsidRPr="00D04DD7">
              <w:rPr>
                <w:color w:val="auto"/>
              </w:rPr>
              <w:t xml:space="preserve">торы </w:t>
            </w:r>
            <w:r w:rsidRPr="00D04DD7">
              <w:rPr>
                <w:color w:val="auto"/>
              </w:rPr>
              <w:t>стоимости имущества и биз</w:t>
            </w:r>
            <w:r w:rsidR="00B44D53" w:rsidRPr="00D04DD7">
              <w:rPr>
                <w:color w:val="auto"/>
              </w:rPr>
              <w:t xml:space="preserve">неса, а также как финансово-экономические показатели влияют на </w:t>
            </w:r>
            <w:r w:rsidR="00372668" w:rsidRPr="00D04DD7">
              <w:rPr>
                <w:color w:val="auto"/>
              </w:rPr>
              <w:t>их стоимость</w:t>
            </w:r>
            <w:r w:rsidR="00B44D53" w:rsidRPr="00D04DD7">
              <w:rPr>
                <w:color w:val="auto"/>
              </w:rPr>
              <w:t xml:space="preserve">. </w:t>
            </w:r>
          </w:p>
          <w:p w:rsidR="007A4B07" w:rsidRPr="00D04DD7" w:rsidRDefault="00372668" w:rsidP="006B6149">
            <w:pPr>
              <w:pStyle w:val="Default"/>
              <w:rPr>
                <w:color w:val="auto"/>
              </w:rPr>
            </w:pPr>
            <w:r w:rsidRPr="00D04DD7">
              <w:rPr>
                <w:b/>
                <w:iCs/>
                <w:color w:val="auto"/>
              </w:rPr>
              <w:t>У</w:t>
            </w:r>
            <w:r w:rsidR="00495DFE" w:rsidRPr="00D04DD7">
              <w:rPr>
                <w:b/>
                <w:iCs/>
                <w:color w:val="auto"/>
              </w:rPr>
              <w:t>меть</w:t>
            </w:r>
            <w:r w:rsidR="009678F2" w:rsidRPr="00D04DD7">
              <w:rPr>
                <w:b/>
                <w:iCs/>
                <w:color w:val="auto"/>
              </w:rPr>
              <w:t xml:space="preserve"> </w:t>
            </w:r>
            <w:r w:rsidR="00F86770" w:rsidRPr="00D04DD7">
              <w:rPr>
                <w:b/>
                <w:color w:val="auto"/>
              </w:rPr>
              <w:t>-</w:t>
            </w:r>
            <w:r w:rsidR="00F86770" w:rsidRPr="00D04DD7">
              <w:rPr>
                <w:color w:val="auto"/>
              </w:rPr>
              <w:t xml:space="preserve"> </w:t>
            </w:r>
            <w:r w:rsidRPr="00D04DD7">
              <w:rPr>
                <w:color w:val="auto"/>
              </w:rPr>
              <w:t>п</w:t>
            </w:r>
            <w:r w:rsidR="00495DFE" w:rsidRPr="00D04DD7">
              <w:rPr>
                <w:color w:val="auto"/>
              </w:rPr>
              <w:t>роизводить расчет основных финансово-экономические показателей деятельности организации</w:t>
            </w:r>
            <w:r w:rsidRPr="00D04DD7">
              <w:rPr>
                <w:color w:val="auto"/>
              </w:rPr>
              <w:t>,</w:t>
            </w:r>
            <w:r w:rsidR="00495DFE" w:rsidRPr="00D04DD7">
              <w:rPr>
                <w:color w:val="auto"/>
              </w:rPr>
              <w:t xml:space="preserve"> </w:t>
            </w:r>
            <w:r w:rsidRPr="00D04DD7">
              <w:rPr>
                <w:color w:val="auto"/>
              </w:rPr>
              <w:t xml:space="preserve">используя современные методы и технологии оценки стоимости и эффективности бизнеса </w:t>
            </w:r>
            <w:r w:rsidR="00495DFE" w:rsidRPr="00D04DD7">
              <w:rPr>
                <w:color w:val="auto"/>
              </w:rPr>
              <w:t>с учетом факторов риска</w:t>
            </w:r>
            <w:r w:rsidR="009678F2" w:rsidRPr="00D04DD7">
              <w:rPr>
                <w:color w:val="auto"/>
              </w:rPr>
              <w:t>.</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vAlign w:val="center"/>
          </w:tcPr>
          <w:p w:rsidR="007A4B07" w:rsidRPr="00D04DD7" w:rsidRDefault="007A4B07" w:rsidP="006B6149">
            <w:pPr>
              <w:pStyle w:val="ConsPlusNormal"/>
              <w:widowControl/>
              <w:jc w:val="both"/>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4309" w:type="dxa"/>
          </w:tcPr>
          <w:p w:rsidR="0041226A" w:rsidRPr="00D04DD7" w:rsidRDefault="007A4B07" w:rsidP="006B6149">
            <w:pPr>
              <w:pStyle w:val="ConsPlusNormal"/>
              <w:widowControl/>
              <w:rPr>
                <w:rFonts w:ascii="Times New Roman" w:hAnsi="Times New Roman" w:cs="Times New Roman"/>
                <w:i/>
                <w:sz w:val="24"/>
                <w:szCs w:val="24"/>
              </w:rPr>
            </w:pPr>
            <w:r w:rsidRPr="00D04DD7">
              <w:rPr>
                <w:rFonts w:ascii="Times New Roman" w:hAnsi="Times New Roman" w:cs="Times New Roman"/>
                <w:b/>
                <w:sz w:val="24"/>
                <w:szCs w:val="24"/>
              </w:rPr>
              <w:t>Знать</w:t>
            </w:r>
            <w:r w:rsidR="009678F2" w:rsidRPr="00D04DD7">
              <w:rPr>
                <w:rFonts w:ascii="Times New Roman" w:hAnsi="Times New Roman" w:cs="Times New Roman"/>
                <w:b/>
                <w:sz w:val="24"/>
                <w:szCs w:val="24"/>
              </w:rPr>
              <w:t xml:space="preserve"> </w:t>
            </w:r>
            <w:r w:rsidR="00372668" w:rsidRPr="00D04DD7">
              <w:rPr>
                <w:rFonts w:ascii="Times New Roman" w:hAnsi="Times New Roman" w:cs="Times New Roman"/>
                <w:b/>
                <w:sz w:val="24"/>
                <w:szCs w:val="24"/>
              </w:rPr>
              <w:t>-</w:t>
            </w:r>
            <w:r w:rsidRPr="00D04DD7">
              <w:rPr>
                <w:rFonts w:ascii="Times New Roman" w:hAnsi="Times New Roman" w:cs="Times New Roman"/>
                <w:b/>
                <w:sz w:val="24"/>
                <w:szCs w:val="24"/>
              </w:rPr>
              <w:t xml:space="preserve"> </w:t>
            </w:r>
            <w:r w:rsidR="0041226A" w:rsidRPr="00D04DD7">
              <w:rPr>
                <w:rFonts w:ascii="Times New Roman" w:hAnsi="Times New Roman" w:cs="Times New Roman"/>
                <w:sz w:val="24"/>
                <w:szCs w:val="24"/>
              </w:rPr>
              <w:t>структуру, содержание и источники финансово-экономической информации, используемой в оценке и управлении стоимостью организации;</w:t>
            </w:r>
            <w:r w:rsidR="009678F2" w:rsidRPr="00D04DD7">
              <w:rPr>
                <w:rFonts w:ascii="Times New Roman" w:hAnsi="Times New Roman" w:cs="Times New Roman"/>
                <w:i/>
                <w:sz w:val="24"/>
                <w:szCs w:val="24"/>
              </w:rPr>
              <w:t xml:space="preserve"> </w:t>
            </w:r>
            <w:r w:rsidR="0041226A" w:rsidRPr="00D04DD7">
              <w:rPr>
                <w:rFonts w:ascii="Times New Roman" w:hAnsi="Times New Roman" w:cs="Times New Roman"/>
                <w:sz w:val="24"/>
                <w:szCs w:val="24"/>
              </w:rPr>
              <w:t>теорию и методологию, современные концепции стоимости и корпоративных финансов, современные технологии и модели стоимостной оценки и корпоративных финансов.</w:t>
            </w:r>
          </w:p>
          <w:p w:rsidR="00495DFE" w:rsidRPr="00D04DD7" w:rsidRDefault="007A4B07" w:rsidP="006B6149">
            <w:pPr>
              <w:pStyle w:val="ConsPlusNormal"/>
              <w:widowControl/>
              <w:rPr>
                <w:rFonts w:ascii="Times New Roman" w:hAnsi="Times New Roman" w:cs="Times New Roman"/>
                <w:i/>
                <w:sz w:val="24"/>
                <w:szCs w:val="24"/>
              </w:rPr>
            </w:pPr>
            <w:r w:rsidRPr="00D04DD7">
              <w:rPr>
                <w:rFonts w:ascii="Times New Roman" w:hAnsi="Times New Roman" w:cs="Times New Roman"/>
                <w:b/>
                <w:sz w:val="24"/>
                <w:szCs w:val="24"/>
              </w:rPr>
              <w:t xml:space="preserve">Уметь </w:t>
            </w:r>
            <w:r w:rsidR="00372668" w:rsidRPr="00D04DD7">
              <w:rPr>
                <w:rFonts w:ascii="Times New Roman" w:hAnsi="Times New Roman" w:cs="Times New Roman"/>
                <w:b/>
                <w:bCs/>
                <w:sz w:val="24"/>
                <w:szCs w:val="24"/>
              </w:rPr>
              <w:t xml:space="preserve">- </w:t>
            </w:r>
            <w:r w:rsidR="00372668" w:rsidRPr="00D04DD7">
              <w:rPr>
                <w:rFonts w:ascii="Times New Roman" w:hAnsi="Times New Roman" w:cs="Times New Roman"/>
                <w:sz w:val="24"/>
                <w:szCs w:val="24"/>
              </w:rPr>
              <w:t>систематизировать и анализировать отчетные материалы, необходимые для решения профессиональных задач в меняющихся финансово-экономических условиях</w:t>
            </w:r>
            <w:r w:rsidR="009678F2" w:rsidRPr="00D04DD7">
              <w:rPr>
                <w:rFonts w:ascii="Times New Roman" w:hAnsi="Times New Roman" w:cs="Times New Roman"/>
                <w:sz w:val="24"/>
                <w:szCs w:val="24"/>
              </w:rPr>
              <w:t>;</w:t>
            </w:r>
            <w:r w:rsidR="009678F2" w:rsidRPr="00D04DD7">
              <w:rPr>
                <w:rFonts w:ascii="Times New Roman" w:hAnsi="Times New Roman" w:cs="Times New Roman"/>
                <w:i/>
                <w:sz w:val="24"/>
                <w:szCs w:val="24"/>
              </w:rPr>
              <w:t xml:space="preserve"> </w:t>
            </w:r>
            <w:r w:rsidR="009678F2" w:rsidRPr="00D04DD7">
              <w:rPr>
                <w:rFonts w:ascii="Times New Roman" w:hAnsi="Times New Roman" w:cs="Times New Roman"/>
                <w:sz w:val="24"/>
                <w:szCs w:val="24"/>
              </w:rPr>
              <w:t xml:space="preserve">рассчитывать </w:t>
            </w:r>
            <w:r w:rsidR="0041226A" w:rsidRPr="00D04DD7">
              <w:rPr>
                <w:rFonts w:ascii="Times New Roman" w:hAnsi="Times New Roman" w:cs="Times New Roman"/>
                <w:sz w:val="24"/>
                <w:szCs w:val="24"/>
              </w:rPr>
              <w:t>ретроспективные и прогн</w:t>
            </w:r>
            <w:r w:rsidR="00372668" w:rsidRPr="00D04DD7">
              <w:rPr>
                <w:rFonts w:ascii="Times New Roman" w:hAnsi="Times New Roman" w:cs="Times New Roman"/>
                <w:sz w:val="24"/>
                <w:szCs w:val="24"/>
              </w:rPr>
              <w:t xml:space="preserve">озные финансовые показатели; </w:t>
            </w:r>
            <w:r w:rsidR="00495DFE" w:rsidRPr="00D04DD7">
              <w:rPr>
                <w:rFonts w:ascii="Times New Roman" w:hAnsi="Times New Roman" w:cs="Times New Roman"/>
                <w:sz w:val="24"/>
                <w:szCs w:val="24"/>
              </w:rPr>
              <w:t xml:space="preserve">формулировать выводы на основе проведенного исследования для принятия управленческих решений в виде уточнений действующих методик и аналитических материалов. </w:t>
            </w:r>
          </w:p>
        </w:tc>
      </w:tr>
      <w:tr w:rsidR="00D04DD7" w:rsidRPr="00D04DD7" w:rsidTr="00840CDA">
        <w:trPr>
          <w:jc w:val="center"/>
        </w:trPr>
        <w:tc>
          <w:tcPr>
            <w:tcW w:w="1131" w:type="dxa"/>
            <w:vMerge w:val="restart"/>
          </w:tcPr>
          <w:p w:rsidR="006B6149" w:rsidRPr="00D04DD7" w:rsidRDefault="006B6149" w:rsidP="006B6149">
            <w:pPr>
              <w:tabs>
                <w:tab w:val="left" w:pos="540"/>
              </w:tabs>
              <w:contextualSpacing/>
              <w:rPr>
                <w:sz w:val="24"/>
                <w:szCs w:val="24"/>
              </w:rPr>
            </w:pPr>
            <w:r w:rsidRPr="00D04DD7">
              <w:rPr>
                <w:sz w:val="24"/>
                <w:szCs w:val="24"/>
              </w:rPr>
              <w:t>УК-3</w:t>
            </w:r>
          </w:p>
        </w:tc>
        <w:tc>
          <w:tcPr>
            <w:tcW w:w="2155" w:type="dxa"/>
            <w:vMerge w:val="restart"/>
          </w:tcPr>
          <w:p w:rsidR="006B6149" w:rsidRPr="00D04DD7" w:rsidRDefault="006B6149" w:rsidP="006B6149">
            <w:pPr>
              <w:shd w:val="clear" w:color="auto" w:fill="FFFFFF" w:themeFill="background1"/>
              <w:rPr>
                <w:sz w:val="24"/>
                <w:szCs w:val="24"/>
              </w:rPr>
            </w:pPr>
            <w:r w:rsidRPr="00D04DD7">
              <w:rPr>
                <w:sz w:val="24"/>
                <w:szCs w:val="24"/>
              </w:rPr>
              <w:t xml:space="preserve">Способность определять и </w:t>
            </w:r>
            <w:r w:rsidRPr="00D04DD7">
              <w:rPr>
                <w:sz w:val="24"/>
                <w:szCs w:val="24"/>
              </w:rPr>
              <w:lastRenderedPageBreak/>
              <w:t xml:space="preserve">реализовывать приоритеты  собственной  деятельности в соответствии с важностью задач,  методы повышения ее эффективности  </w:t>
            </w:r>
          </w:p>
        </w:tc>
        <w:tc>
          <w:tcPr>
            <w:tcW w:w="2836" w:type="dxa"/>
          </w:tcPr>
          <w:p w:rsidR="006B6149" w:rsidRPr="00D04DD7" w:rsidRDefault="006B6149" w:rsidP="006B6149">
            <w:pPr>
              <w:rPr>
                <w:sz w:val="24"/>
                <w:szCs w:val="24"/>
                <w:shd w:val="clear" w:color="auto" w:fill="FFFFFF"/>
              </w:rPr>
            </w:pPr>
            <w:r w:rsidRPr="00D04DD7">
              <w:rPr>
                <w:sz w:val="24"/>
                <w:szCs w:val="24"/>
                <w:shd w:val="clear" w:color="auto" w:fill="FFFFFF"/>
              </w:rPr>
              <w:lastRenderedPageBreak/>
              <w:t xml:space="preserve">1.Объективно оценивает свои возможности и </w:t>
            </w:r>
            <w:r w:rsidRPr="00D04DD7">
              <w:rPr>
                <w:sz w:val="24"/>
                <w:szCs w:val="24"/>
                <w:shd w:val="clear" w:color="auto" w:fill="FFFFFF"/>
              </w:rPr>
              <w:lastRenderedPageBreak/>
              <w:t xml:space="preserve">требования различных социальных ситуаций, принимает решения в соответствии с данной оценкой и требованиями. </w:t>
            </w:r>
          </w:p>
        </w:tc>
        <w:tc>
          <w:tcPr>
            <w:tcW w:w="4309" w:type="dxa"/>
          </w:tcPr>
          <w:p w:rsidR="006B6149" w:rsidRPr="00D04DD7" w:rsidRDefault="006B6149" w:rsidP="006B6149">
            <w:pPr>
              <w:rPr>
                <w:sz w:val="24"/>
                <w:szCs w:val="24"/>
              </w:rPr>
            </w:pPr>
            <w:r w:rsidRPr="00D04DD7">
              <w:rPr>
                <w:b/>
                <w:sz w:val="24"/>
                <w:szCs w:val="24"/>
              </w:rPr>
              <w:lastRenderedPageBreak/>
              <w:t>знания</w:t>
            </w:r>
            <w:r w:rsidRPr="00D04DD7">
              <w:rPr>
                <w:sz w:val="24"/>
                <w:szCs w:val="24"/>
              </w:rPr>
              <w:t xml:space="preserve">: совокупности перспектив и приоритетов; методов оценки их </w:t>
            </w:r>
            <w:r w:rsidRPr="00D04DD7">
              <w:rPr>
                <w:sz w:val="24"/>
                <w:szCs w:val="24"/>
              </w:rPr>
              <w:lastRenderedPageBreak/>
              <w:t>значимости в ракурсе повышения эффективности собственной деятельности</w:t>
            </w:r>
          </w:p>
          <w:p w:rsidR="006B6149" w:rsidRPr="00D04DD7" w:rsidRDefault="006B6149" w:rsidP="006B6149">
            <w:pPr>
              <w:pStyle w:val="ac"/>
              <w:spacing w:before="0" w:beforeAutospacing="0" w:after="0" w:afterAutospacing="0"/>
              <w:rPr>
                <w:b/>
              </w:rPr>
            </w:pPr>
            <w:r w:rsidRPr="00D04DD7">
              <w:rPr>
                <w:b/>
              </w:rPr>
              <w:t>умения:</w:t>
            </w:r>
            <w:r w:rsidRPr="00D04DD7">
              <w:t xml:space="preserve"> оценивать реалистичность перспектив и приоритетов и ранжировать их с учетом критериев эффективности собственной деятельности</w:t>
            </w:r>
          </w:p>
        </w:tc>
      </w:tr>
      <w:tr w:rsidR="00D04DD7" w:rsidRPr="00D04DD7" w:rsidTr="00840CDA">
        <w:trPr>
          <w:jc w:val="center"/>
        </w:trPr>
        <w:tc>
          <w:tcPr>
            <w:tcW w:w="1131" w:type="dxa"/>
            <w:vMerge/>
          </w:tcPr>
          <w:p w:rsidR="006B6149" w:rsidRPr="00D04DD7" w:rsidRDefault="006B6149" w:rsidP="006B6149">
            <w:pPr>
              <w:tabs>
                <w:tab w:val="left" w:pos="540"/>
              </w:tabs>
              <w:contextualSpacing/>
              <w:rPr>
                <w:sz w:val="24"/>
                <w:szCs w:val="24"/>
              </w:rPr>
            </w:pPr>
          </w:p>
        </w:tc>
        <w:tc>
          <w:tcPr>
            <w:tcW w:w="2155" w:type="dxa"/>
            <w:vMerge/>
          </w:tcPr>
          <w:p w:rsidR="006B6149" w:rsidRPr="00D04DD7" w:rsidRDefault="006B6149" w:rsidP="006B6149">
            <w:pPr>
              <w:shd w:val="clear" w:color="auto" w:fill="FFFFFF" w:themeFill="background1"/>
              <w:rPr>
                <w:sz w:val="24"/>
                <w:szCs w:val="24"/>
              </w:rPr>
            </w:pPr>
          </w:p>
        </w:tc>
        <w:tc>
          <w:tcPr>
            <w:tcW w:w="2836" w:type="dxa"/>
          </w:tcPr>
          <w:p w:rsidR="006B6149" w:rsidRPr="00D04DD7" w:rsidRDefault="006B6149" w:rsidP="006B6149">
            <w:pPr>
              <w:rPr>
                <w:sz w:val="24"/>
                <w:szCs w:val="24"/>
                <w:shd w:val="clear" w:color="auto" w:fill="FFFFFF"/>
              </w:rPr>
            </w:pPr>
            <w:r w:rsidRPr="00D04DD7">
              <w:rPr>
                <w:sz w:val="24"/>
                <w:szCs w:val="24"/>
              </w:rPr>
              <w:t>2.Актуализирует свой личностный потенциал, внутренние источники роста и развития собственной деятельности.</w:t>
            </w:r>
          </w:p>
        </w:tc>
        <w:tc>
          <w:tcPr>
            <w:tcW w:w="4309" w:type="dxa"/>
          </w:tcPr>
          <w:p w:rsidR="006B6149" w:rsidRPr="00D04DD7" w:rsidRDefault="006B6149" w:rsidP="006B6149">
            <w:pPr>
              <w:pStyle w:val="ac"/>
              <w:spacing w:before="0" w:beforeAutospacing="0" w:after="0" w:afterAutospacing="0"/>
            </w:pPr>
            <w:r w:rsidRPr="00D04DD7">
              <w:rPr>
                <w:b/>
              </w:rPr>
              <w:t>знания</w:t>
            </w:r>
            <w:r w:rsidRPr="00D04DD7">
              <w:t>: более ясное понимание ценностей и установок по отношению к конкретной цели;</w:t>
            </w:r>
          </w:p>
          <w:p w:rsidR="006B6149" w:rsidRPr="00D04DD7" w:rsidRDefault="006B6149" w:rsidP="006B6149">
            <w:pPr>
              <w:pStyle w:val="ac"/>
              <w:spacing w:before="0" w:beforeAutospacing="0" w:after="0" w:afterAutospacing="0"/>
            </w:pPr>
            <w:r w:rsidRPr="00D04DD7">
              <w:rPr>
                <w:b/>
              </w:rPr>
              <w:t xml:space="preserve">умения: </w:t>
            </w:r>
            <w:r w:rsidRPr="00D04DD7">
              <w:t>готовность и способность обучаться самостоятельно</w:t>
            </w:r>
          </w:p>
        </w:tc>
      </w:tr>
      <w:tr w:rsidR="00D04DD7" w:rsidRPr="00D04DD7" w:rsidTr="00840CDA">
        <w:trPr>
          <w:jc w:val="center"/>
        </w:trPr>
        <w:tc>
          <w:tcPr>
            <w:tcW w:w="1131" w:type="dxa"/>
            <w:vMerge/>
          </w:tcPr>
          <w:p w:rsidR="006B6149" w:rsidRPr="00D04DD7" w:rsidRDefault="006B6149" w:rsidP="006B6149">
            <w:pPr>
              <w:tabs>
                <w:tab w:val="left" w:pos="540"/>
              </w:tabs>
              <w:contextualSpacing/>
              <w:rPr>
                <w:sz w:val="24"/>
                <w:szCs w:val="24"/>
              </w:rPr>
            </w:pPr>
          </w:p>
        </w:tc>
        <w:tc>
          <w:tcPr>
            <w:tcW w:w="2155" w:type="dxa"/>
            <w:vMerge/>
          </w:tcPr>
          <w:p w:rsidR="006B6149" w:rsidRPr="00D04DD7" w:rsidRDefault="006B6149" w:rsidP="006B6149">
            <w:pPr>
              <w:shd w:val="clear" w:color="auto" w:fill="FFFFFF" w:themeFill="background1"/>
              <w:rPr>
                <w:sz w:val="24"/>
                <w:szCs w:val="24"/>
              </w:rPr>
            </w:pPr>
          </w:p>
        </w:tc>
        <w:tc>
          <w:tcPr>
            <w:tcW w:w="2836" w:type="dxa"/>
          </w:tcPr>
          <w:p w:rsidR="006B6149" w:rsidRPr="00D04DD7" w:rsidRDefault="006B6149" w:rsidP="006B6149">
            <w:pPr>
              <w:rPr>
                <w:sz w:val="24"/>
                <w:szCs w:val="24"/>
                <w:shd w:val="clear" w:color="auto" w:fill="FFFFFF"/>
              </w:rPr>
            </w:pPr>
            <w:r w:rsidRPr="00D04DD7">
              <w:rPr>
                <w:sz w:val="24"/>
                <w:szCs w:val="24"/>
              </w:rPr>
              <w:t>3.Определяет приоритеты собственной деятельности в соответствии с важностью задач.</w:t>
            </w:r>
          </w:p>
        </w:tc>
        <w:tc>
          <w:tcPr>
            <w:tcW w:w="4309" w:type="dxa"/>
          </w:tcPr>
          <w:p w:rsidR="006B6149" w:rsidRPr="00D04DD7" w:rsidRDefault="006B6149" w:rsidP="006B6149">
            <w:pPr>
              <w:pStyle w:val="ac"/>
              <w:spacing w:before="0" w:beforeAutospacing="0" w:after="0" w:afterAutospacing="0"/>
            </w:pPr>
            <w:r w:rsidRPr="00D04DD7">
              <w:rPr>
                <w:b/>
              </w:rPr>
              <w:t>знания</w:t>
            </w:r>
            <w:r w:rsidRPr="00D04DD7">
              <w:t xml:space="preserve">: </w:t>
            </w:r>
            <w:r w:rsidRPr="00D04DD7">
              <w:rPr>
                <w:shd w:val="clear" w:color="auto" w:fill="FFFFFF"/>
              </w:rPr>
              <w:t>поиск и использование обратной связи; внимание к проблемам, связанным с достижением поставленных целей; самостоятельность мышления, оригинальность;</w:t>
            </w:r>
          </w:p>
          <w:p w:rsidR="006B6149" w:rsidRPr="00D04DD7" w:rsidRDefault="006B6149" w:rsidP="006B6149">
            <w:pPr>
              <w:rPr>
                <w:sz w:val="24"/>
                <w:szCs w:val="24"/>
              </w:rPr>
            </w:pPr>
            <w:r w:rsidRPr="00D04DD7">
              <w:rPr>
                <w:b/>
                <w:sz w:val="24"/>
                <w:szCs w:val="24"/>
                <w:shd w:val="clear" w:color="auto" w:fill="FFFFFF"/>
              </w:rPr>
              <w:t xml:space="preserve">умения: </w:t>
            </w:r>
            <w:r w:rsidRPr="00D04DD7">
              <w:rPr>
                <w:sz w:val="24"/>
                <w:szCs w:val="24"/>
                <w:shd w:val="clear" w:color="auto" w:fill="FFFFFF"/>
              </w:rPr>
              <w:t>готовность решать сложные вопросы и готовность работать над ними</w:t>
            </w:r>
          </w:p>
        </w:tc>
      </w:tr>
      <w:tr w:rsidR="00D04DD7" w:rsidRPr="00D04DD7" w:rsidTr="00840CDA">
        <w:trPr>
          <w:jc w:val="center"/>
        </w:trPr>
        <w:tc>
          <w:tcPr>
            <w:tcW w:w="1131" w:type="dxa"/>
            <w:vMerge/>
          </w:tcPr>
          <w:p w:rsidR="006B6149" w:rsidRPr="00D04DD7" w:rsidRDefault="006B6149" w:rsidP="006B6149">
            <w:pPr>
              <w:tabs>
                <w:tab w:val="left" w:pos="540"/>
              </w:tabs>
              <w:contextualSpacing/>
              <w:rPr>
                <w:sz w:val="24"/>
                <w:szCs w:val="24"/>
              </w:rPr>
            </w:pPr>
          </w:p>
        </w:tc>
        <w:tc>
          <w:tcPr>
            <w:tcW w:w="2155" w:type="dxa"/>
            <w:vMerge/>
          </w:tcPr>
          <w:p w:rsidR="006B6149" w:rsidRPr="00D04DD7" w:rsidRDefault="006B6149" w:rsidP="006B6149">
            <w:pPr>
              <w:shd w:val="clear" w:color="auto" w:fill="FFFFFF" w:themeFill="background1"/>
              <w:rPr>
                <w:sz w:val="24"/>
                <w:szCs w:val="24"/>
              </w:rPr>
            </w:pPr>
          </w:p>
        </w:tc>
        <w:tc>
          <w:tcPr>
            <w:tcW w:w="2836" w:type="dxa"/>
          </w:tcPr>
          <w:p w:rsidR="006B6149" w:rsidRPr="00D04DD7" w:rsidRDefault="006B6149" w:rsidP="006B6149">
            <w:pPr>
              <w:rPr>
                <w:sz w:val="24"/>
                <w:szCs w:val="24"/>
                <w:shd w:val="clear" w:color="auto" w:fill="FFFFFF"/>
              </w:rPr>
            </w:pPr>
            <w:r w:rsidRPr="00D04DD7">
              <w:rPr>
                <w:sz w:val="24"/>
                <w:szCs w:val="24"/>
              </w:rPr>
              <w:t>4. Определяет и демонстрирует методы повышения эффективности собственной  деятельности.</w:t>
            </w:r>
          </w:p>
        </w:tc>
        <w:tc>
          <w:tcPr>
            <w:tcW w:w="4309" w:type="dxa"/>
          </w:tcPr>
          <w:p w:rsidR="006B6149" w:rsidRPr="00D04DD7" w:rsidRDefault="006B6149" w:rsidP="006B6149">
            <w:pPr>
              <w:rPr>
                <w:b/>
                <w:sz w:val="24"/>
                <w:szCs w:val="24"/>
                <w:shd w:val="clear" w:color="auto" w:fill="FFFFFF"/>
              </w:rPr>
            </w:pPr>
            <w:r w:rsidRPr="00D04DD7">
              <w:rPr>
                <w:b/>
                <w:sz w:val="24"/>
                <w:szCs w:val="24"/>
                <w:shd w:val="clear" w:color="auto" w:fill="FFFFFF"/>
              </w:rPr>
              <w:t>знания:</w:t>
            </w:r>
            <w:r w:rsidRPr="00D04DD7">
              <w:rPr>
                <w:sz w:val="24"/>
                <w:szCs w:val="24"/>
                <w:shd w:val="clear" w:color="auto" w:fill="FFFFFF"/>
              </w:rPr>
              <w:t xml:space="preserve"> окружающей среды для выявления ее возможностей и ресурсов (как материальных, так и человеческих); готовность полагаться на субъективные оценки и идти на умеренный риск;</w:t>
            </w:r>
          </w:p>
          <w:p w:rsidR="006B6149" w:rsidRPr="00D04DD7" w:rsidRDefault="006B6149" w:rsidP="006B6149">
            <w:pPr>
              <w:tabs>
                <w:tab w:val="left" w:pos="540"/>
              </w:tabs>
              <w:contextualSpacing/>
              <w:rPr>
                <w:sz w:val="24"/>
                <w:szCs w:val="24"/>
              </w:rPr>
            </w:pPr>
            <w:r w:rsidRPr="00D04DD7">
              <w:rPr>
                <w:b/>
                <w:sz w:val="24"/>
                <w:szCs w:val="24"/>
              </w:rPr>
              <w:t>умения:</w:t>
            </w:r>
            <w:r w:rsidRPr="00D04DD7">
              <w:rPr>
                <w:sz w:val="24"/>
                <w:szCs w:val="24"/>
                <w:shd w:val="clear" w:color="auto" w:fill="FFFFFF"/>
              </w:rPr>
              <w:t xml:space="preserve"> использование новых идеи и инновации для достижения цели</w:t>
            </w:r>
          </w:p>
        </w:tc>
      </w:tr>
      <w:tr w:rsidR="00D04DD7" w:rsidRPr="00D04DD7" w:rsidTr="00840CDA">
        <w:trPr>
          <w:jc w:val="center"/>
        </w:trPr>
        <w:tc>
          <w:tcPr>
            <w:tcW w:w="1131" w:type="dxa"/>
            <w:vMerge w:val="restart"/>
          </w:tcPr>
          <w:p w:rsidR="007A4B07" w:rsidRPr="00D04DD7" w:rsidRDefault="007A4B07" w:rsidP="006B6149">
            <w:pPr>
              <w:tabs>
                <w:tab w:val="left" w:pos="540"/>
              </w:tabs>
              <w:contextualSpacing/>
              <w:rPr>
                <w:sz w:val="24"/>
                <w:szCs w:val="24"/>
              </w:rPr>
            </w:pPr>
            <w:r w:rsidRPr="00D04DD7">
              <w:rPr>
                <w:sz w:val="24"/>
                <w:szCs w:val="24"/>
              </w:rPr>
              <w:t>УК-6</w:t>
            </w:r>
          </w:p>
        </w:tc>
        <w:tc>
          <w:tcPr>
            <w:tcW w:w="2155" w:type="dxa"/>
            <w:vMerge w:val="restart"/>
          </w:tcPr>
          <w:p w:rsidR="007A4B07" w:rsidRPr="00D04DD7" w:rsidRDefault="007A4B07" w:rsidP="006B6149">
            <w:pPr>
              <w:pStyle w:val="ConsPlusNormal"/>
              <w:widowControl/>
              <w:rPr>
                <w:rFonts w:ascii="Times New Roman" w:hAnsi="Times New Roman" w:cs="Times New Roman"/>
                <w:sz w:val="24"/>
                <w:szCs w:val="24"/>
              </w:rPr>
            </w:pPr>
            <w:r w:rsidRPr="00D04DD7">
              <w:rPr>
                <w:rFonts w:ascii="Times New Roman" w:hAnsi="Times New Roman" w:cs="Times New Roman"/>
                <w:sz w:val="24"/>
                <w:szCs w:val="24"/>
              </w:rPr>
              <w:t xml:space="preserve">Способность управлять проектом на всех этапах его жизненного цикла </w:t>
            </w:r>
          </w:p>
        </w:tc>
        <w:tc>
          <w:tcPr>
            <w:tcW w:w="2836" w:type="dxa"/>
          </w:tcPr>
          <w:p w:rsidR="007A4B07" w:rsidRPr="00D04DD7" w:rsidRDefault="007A4B07" w:rsidP="006B6149">
            <w:pPr>
              <w:suppressAutoHyphens/>
              <w:rPr>
                <w:sz w:val="24"/>
                <w:szCs w:val="24"/>
              </w:rPr>
            </w:pPr>
            <w:r w:rsidRPr="00D04DD7">
              <w:rPr>
                <w:sz w:val="24"/>
                <w:szCs w:val="24"/>
              </w:rPr>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tc>
        <w:tc>
          <w:tcPr>
            <w:tcW w:w="4309" w:type="dxa"/>
          </w:tcPr>
          <w:p w:rsidR="006B6149" w:rsidRPr="00D04DD7" w:rsidRDefault="006B6149" w:rsidP="006B6149">
            <w:pPr>
              <w:pStyle w:val="ac"/>
              <w:spacing w:before="0" w:beforeAutospacing="0" w:after="0" w:afterAutospacing="0"/>
            </w:pPr>
            <w:r w:rsidRPr="00D04DD7">
              <w:rPr>
                <w:b/>
              </w:rPr>
              <w:t>знания</w:t>
            </w:r>
            <w:r w:rsidRPr="00D04DD7">
              <w:t>: методов оценки различных проектов (инвестиционных, социальных, карьерных и т.д.); методов и инструментария для обоснования проектов на разных этапах жизненного цикла</w:t>
            </w:r>
          </w:p>
          <w:p w:rsidR="00000789" w:rsidRPr="00D04DD7" w:rsidRDefault="006B6149" w:rsidP="006B6149">
            <w:pPr>
              <w:tabs>
                <w:tab w:val="left" w:pos="540"/>
              </w:tabs>
              <w:contextualSpacing/>
              <w:rPr>
                <w:sz w:val="24"/>
                <w:szCs w:val="24"/>
              </w:rPr>
            </w:pPr>
            <w:r w:rsidRPr="00D04DD7">
              <w:rPr>
                <w:b/>
                <w:sz w:val="24"/>
                <w:szCs w:val="24"/>
              </w:rPr>
              <w:t>умения:</w:t>
            </w:r>
            <w:r w:rsidRPr="00D04DD7">
              <w:rPr>
                <w:sz w:val="24"/>
                <w:szCs w:val="24"/>
              </w:rPr>
              <w:t xml:space="preserve"> адаптировать существующие методы, инструменты и технологии к исполнению проекта на всех этапах его жизненного цикла</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suppressAutoHyphens/>
              <w:rPr>
                <w:sz w:val="24"/>
                <w:szCs w:val="24"/>
              </w:rPr>
            </w:pPr>
            <w:r w:rsidRPr="00D04DD7">
              <w:rPr>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w:t>
            </w:r>
            <w:r w:rsidRPr="00D04DD7">
              <w:rPr>
                <w:sz w:val="24"/>
                <w:szCs w:val="24"/>
              </w:rPr>
              <w:lastRenderedPageBreak/>
              <w:t>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309" w:type="dxa"/>
          </w:tcPr>
          <w:p w:rsidR="006B6149" w:rsidRPr="00D04DD7" w:rsidRDefault="006B6149" w:rsidP="006B6149">
            <w:pPr>
              <w:pStyle w:val="ac"/>
              <w:spacing w:before="0" w:beforeAutospacing="0" w:after="0" w:afterAutospacing="0"/>
              <w:rPr>
                <w:i/>
                <w:iCs/>
                <w:shd w:val="clear" w:color="auto" w:fill="FFFFFF"/>
              </w:rPr>
            </w:pPr>
            <w:r w:rsidRPr="00D04DD7">
              <w:rPr>
                <w:b/>
              </w:rPr>
              <w:lastRenderedPageBreak/>
              <w:t>знания</w:t>
            </w:r>
            <w:r w:rsidRPr="00D04DD7">
              <w:t>: оценки необходимости и полезности возможных изменений и ·управление изменениями при их появлении; выбор методов и средств прогнозирования и планирования изменений; прогнозирование изменений.</w:t>
            </w:r>
          </w:p>
          <w:p w:rsidR="00495DFE" w:rsidRPr="00D04DD7" w:rsidRDefault="006B6149" w:rsidP="006B6149">
            <w:pPr>
              <w:tabs>
                <w:tab w:val="left" w:pos="540"/>
              </w:tabs>
              <w:contextualSpacing/>
              <w:rPr>
                <w:b/>
                <w:sz w:val="24"/>
                <w:szCs w:val="24"/>
              </w:rPr>
            </w:pPr>
            <w:r w:rsidRPr="00D04DD7">
              <w:rPr>
                <w:b/>
                <w:sz w:val="24"/>
                <w:szCs w:val="24"/>
              </w:rPr>
              <w:t>умения:</w:t>
            </w:r>
            <w:r w:rsidRPr="00D04DD7">
              <w:rPr>
                <w:i/>
                <w:iCs/>
                <w:sz w:val="24"/>
                <w:szCs w:val="24"/>
                <w:shd w:val="clear" w:color="auto" w:fill="FFFFFF"/>
              </w:rPr>
              <w:t xml:space="preserve"> </w:t>
            </w:r>
            <w:r w:rsidRPr="00D04DD7">
              <w:rPr>
                <w:sz w:val="24"/>
                <w:szCs w:val="24"/>
              </w:rPr>
              <w:t xml:space="preserve">мониторинга внешней среды </w:t>
            </w:r>
            <w:r w:rsidRPr="00D04DD7">
              <w:rPr>
                <w:sz w:val="24"/>
                <w:szCs w:val="24"/>
              </w:rPr>
              <w:lastRenderedPageBreak/>
              <w:t>и тенденций изменений; планирование возможных предупреждающих воздействий для защиты проекта</w:t>
            </w:r>
          </w:p>
        </w:tc>
      </w:tr>
      <w:tr w:rsidR="00D04DD7" w:rsidRPr="00D04DD7" w:rsidTr="00840CDA">
        <w:trPr>
          <w:trHeight w:val="557"/>
          <w:jc w:val="center"/>
        </w:trPr>
        <w:tc>
          <w:tcPr>
            <w:tcW w:w="1131" w:type="dxa"/>
            <w:vMerge w:val="restart"/>
          </w:tcPr>
          <w:p w:rsidR="007A4B07" w:rsidRPr="00D04DD7" w:rsidRDefault="007A4B07" w:rsidP="006B6149">
            <w:pPr>
              <w:tabs>
                <w:tab w:val="left" w:pos="540"/>
              </w:tabs>
              <w:contextualSpacing/>
              <w:rPr>
                <w:sz w:val="24"/>
                <w:szCs w:val="24"/>
              </w:rPr>
            </w:pPr>
            <w:r w:rsidRPr="00D04DD7">
              <w:rPr>
                <w:sz w:val="24"/>
                <w:szCs w:val="24"/>
              </w:rPr>
              <w:lastRenderedPageBreak/>
              <w:t>УК-7</w:t>
            </w:r>
          </w:p>
        </w:tc>
        <w:tc>
          <w:tcPr>
            <w:tcW w:w="2155" w:type="dxa"/>
            <w:vMerge w:val="restart"/>
          </w:tcPr>
          <w:p w:rsidR="007A4B07" w:rsidRPr="00D04DD7" w:rsidRDefault="007A4B07" w:rsidP="006B6149">
            <w:pPr>
              <w:pStyle w:val="ConsPlusNormal"/>
              <w:widowControl/>
              <w:rPr>
                <w:rFonts w:ascii="Times New Roman" w:hAnsi="Times New Roman" w:cs="Times New Roman"/>
                <w:sz w:val="24"/>
                <w:szCs w:val="24"/>
              </w:rPr>
            </w:pPr>
            <w:r w:rsidRPr="00D04DD7">
              <w:rPr>
                <w:rFonts w:ascii="Times New Roman" w:hAnsi="Times New Roman" w:cs="Times New Roman"/>
                <w:sz w:val="24"/>
                <w:szCs w:val="24"/>
              </w:rPr>
              <w:t xml:space="preserve">Способность проводить научные исследования, оценивать и оформлять их результаты </w:t>
            </w:r>
          </w:p>
        </w:tc>
        <w:tc>
          <w:tcPr>
            <w:tcW w:w="2836" w:type="dxa"/>
          </w:tcPr>
          <w:p w:rsidR="007A4B07" w:rsidRPr="00D04DD7" w:rsidRDefault="007A4B07" w:rsidP="006B6149">
            <w:pPr>
              <w:rPr>
                <w:sz w:val="24"/>
                <w:szCs w:val="24"/>
              </w:rPr>
            </w:pPr>
            <w:r w:rsidRPr="00D04DD7">
              <w:rPr>
                <w:sz w:val="24"/>
                <w:szCs w:val="24"/>
              </w:rPr>
              <w:t>1. Применяет методы прикладных научных исследований.</w:t>
            </w:r>
          </w:p>
        </w:tc>
        <w:tc>
          <w:tcPr>
            <w:tcW w:w="4309" w:type="dxa"/>
          </w:tcPr>
          <w:p w:rsidR="006B6149" w:rsidRPr="00D04DD7" w:rsidRDefault="006B6149" w:rsidP="006B6149">
            <w:pPr>
              <w:pStyle w:val="ac"/>
              <w:spacing w:before="0" w:beforeAutospacing="0" w:after="0" w:afterAutospacing="0"/>
            </w:pPr>
            <w:r w:rsidRPr="00D04DD7">
              <w:rPr>
                <w:b/>
              </w:rPr>
              <w:t>знания</w:t>
            </w:r>
            <w:r w:rsidRPr="00D04DD7">
              <w:t xml:space="preserve">: научных технологий и инструментария для проведения научных исследований </w:t>
            </w:r>
          </w:p>
          <w:p w:rsidR="00000789" w:rsidRPr="00D04DD7" w:rsidRDefault="006B6149" w:rsidP="006B6149">
            <w:pPr>
              <w:tabs>
                <w:tab w:val="left" w:pos="1134"/>
              </w:tabs>
              <w:rPr>
                <w:bCs/>
                <w:iCs/>
                <w:sz w:val="24"/>
                <w:szCs w:val="24"/>
              </w:rPr>
            </w:pPr>
            <w:r w:rsidRPr="00D04DD7">
              <w:rPr>
                <w:b/>
                <w:sz w:val="24"/>
                <w:szCs w:val="24"/>
              </w:rPr>
              <w:t>умения:</w:t>
            </w:r>
            <w:r w:rsidRPr="00D04DD7">
              <w:rPr>
                <w:sz w:val="24"/>
                <w:szCs w:val="24"/>
              </w:rPr>
              <w:t xml:space="preserve"> формировать эмпирическую базу научного исследования; анализировать большие данные с учетом выдвинутой гипотезы и оформлять результаты в научных публикациях.</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2.Самостоятельно изучает новые методики и методы исследования, в том числе в новых видах профессиональной деятельности.</w:t>
            </w:r>
          </w:p>
        </w:tc>
        <w:tc>
          <w:tcPr>
            <w:tcW w:w="4309" w:type="dxa"/>
          </w:tcPr>
          <w:p w:rsidR="006B6149" w:rsidRPr="00D04DD7" w:rsidRDefault="006B6149" w:rsidP="006B6149">
            <w:pPr>
              <w:pStyle w:val="ac"/>
              <w:spacing w:before="0" w:beforeAutospacing="0" w:after="0" w:afterAutospacing="0"/>
            </w:pPr>
            <w:r w:rsidRPr="00D04DD7">
              <w:rPr>
                <w:b/>
              </w:rPr>
              <w:t>знания</w:t>
            </w:r>
            <w:r w:rsidRPr="00D04DD7">
              <w:t>: основных принципов экономико-математического моделирования, формирование модели исследования, оценка модели на основе эконометрического моделирования</w:t>
            </w:r>
          </w:p>
          <w:p w:rsidR="00495DFE" w:rsidRPr="00D04DD7" w:rsidRDefault="006B6149" w:rsidP="006B6149">
            <w:pPr>
              <w:tabs>
                <w:tab w:val="left" w:pos="1134"/>
              </w:tabs>
              <w:rPr>
                <w:b/>
                <w:sz w:val="24"/>
                <w:szCs w:val="24"/>
              </w:rPr>
            </w:pPr>
            <w:r w:rsidRPr="00D04DD7">
              <w:rPr>
                <w:b/>
                <w:sz w:val="24"/>
                <w:szCs w:val="24"/>
              </w:rPr>
              <w:t xml:space="preserve">умения: </w:t>
            </w:r>
            <w:r w:rsidRPr="00D04DD7">
              <w:rPr>
                <w:sz w:val="24"/>
                <w:szCs w:val="24"/>
              </w:rPr>
              <w:t xml:space="preserve">проведения оценки модели в статистических пакетах, </w:t>
            </w:r>
            <w:r w:rsidRPr="00D04DD7">
              <w:rPr>
                <w:sz w:val="24"/>
                <w:szCs w:val="24"/>
                <w:lang w:val="en-US"/>
              </w:rPr>
              <w:t>R</w:t>
            </w:r>
            <w:r w:rsidRPr="00D04DD7">
              <w:rPr>
                <w:sz w:val="24"/>
                <w:szCs w:val="24"/>
              </w:rPr>
              <w:t xml:space="preserve"> и </w:t>
            </w:r>
            <w:r w:rsidRPr="00D04DD7">
              <w:rPr>
                <w:sz w:val="24"/>
                <w:szCs w:val="24"/>
                <w:lang w:val="en-US"/>
              </w:rPr>
              <w:t>Eviews</w:t>
            </w:r>
            <w:r w:rsidRPr="00D04DD7">
              <w:rPr>
                <w:sz w:val="24"/>
                <w:szCs w:val="24"/>
              </w:rPr>
              <w:t>.</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3. Выдвигает самостоятельные гипотезы.</w:t>
            </w:r>
          </w:p>
        </w:tc>
        <w:tc>
          <w:tcPr>
            <w:tcW w:w="4309" w:type="dxa"/>
          </w:tcPr>
          <w:p w:rsidR="006B6149" w:rsidRPr="00D04DD7" w:rsidRDefault="006B6149" w:rsidP="006B6149">
            <w:pPr>
              <w:pStyle w:val="ac"/>
              <w:spacing w:before="0" w:beforeAutospacing="0" w:after="0" w:afterAutospacing="0"/>
            </w:pPr>
            <w:r w:rsidRPr="00D04DD7">
              <w:rPr>
                <w:b/>
              </w:rPr>
              <w:t>знания</w:t>
            </w:r>
            <w:r w:rsidRPr="00D04DD7">
              <w:t>: принципов построения основных гипотез, вспомогательных гипотез и альтернативных гипотез;</w:t>
            </w:r>
          </w:p>
          <w:p w:rsidR="00495DFE" w:rsidRPr="00D04DD7" w:rsidRDefault="006B6149" w:rsidP="006B6149">
            <w:pPr>
              <w:tabs>
                <w:tab w:val="left" w:pos="1134"/>
              </w:tabs>
              <w:rPr>
                <w:b/>
                <w:sz w:val="24"/>
                <w:szCs w:val="24"/>
              </w:rPr>
            </w:pPr>
            <w:r w:rsidRPr="00D04DD7">
              <w:rPr>
                <w:b/>
                <w:sz w:val="24"/>
                <w:szCs w:val="24"/>
              </w:rPr>
              <w:t xml:space="preserve">умения: </w:t>
            </w:r>
            <w:r w:rsidRPr="00D04DD7">
              <w:rPr>
                <w:sz w:val="24"/>
                <w:szCs w:val="24"/>
              </w:rPr>
              <w:t>оценки поставленных гипотез на основе построения моделей, уточнения гипотез при ограниченных данных.</w:t>
            </w:r>
          </w:p>
        </w:tc>
      </w:tr>
      <w:tr w:rsidR="00D04DD7" w:rsidRPr="00D04DD7" w:rsidTr="00840CDA">
        <w:trPr>
          <w:jc w:val="center"/>
        </w:trPr>
        <w:tc>
          <w:tcPr>
            <w:tcW w:w="1131" w:type="dxa"/>
            <w:vMerge/>
          </w:tcPr>
          <w:p w:rsidR="007A4B07" w:rsidRPr="00D04DD7" w:rsidRDefault="007A4B07" w:rsidP="006B6149">
            <w:pPr>
              <w:tabs>
                <w:tab w:val="left" w:pos="540"/>
              </w:tabs>
              <w:contextualSpacing/>
              <w:rPr>
                <w:sz w:val="24"/>
                <w:szCs w:val="24"/>
              </w:rPr>
            </w:pPr>
          </w:p>
        </w:tc>
        <w:tc>
          <w:tcPr>
            <w:tcW w:w="2155" w:type="dxa"/>
            <w:vMerge/>
          </w:tcPr>
          <w:p w:rsidR="007A4B07" w:rsidRPr="00D04DD7" w:rsidRDefault="007A4B07" w:rsidP="006B6149">
            <w:pPr>
              <w:pStyle w:val="ConsPlusNormal"/>
              <w:widowControl/>
              <w:rPr>
                <w:rFonts w:ascii="Times New Roman" w:hAnsi="Times New Roman" w:cs="Times New Roman"/>
                <w:sz w:val="24"/>
                <w:szCs w:val="24"/>
              </w:rPr>
            </w:pPr>
          </w:p>
        </w:tc>
        <w:tc>
          <w:tcPr>
            <w:tcW w:w="2836" w:type="dxa"/>
          </w:tcPr>
          <w:p w:rsidR="007A4B07" w:rsidRPr="00D04DD7" w:rsidRDefault="007A4B07" w:rsidP="006B6149">
            <w:pPr>
              <w:rPr>
                <w:sz w:val="24"/>
                <w:szCs w:val="24"/>
              </w:rPr>
            </w:pPr>
            <w:r w:rsidRPr="00D04DD7">
              <w:rPr>
                <w:sz w:val="24"/>
                <w:szCs w:val="24"/>
              </w:rPr>
              <w:t xml:space="preserve">4.Оформляет результаты исследований в форме аналитических записок, докладов и научных статей.  </w:t>
            </w:r>
          </w:p>
        </w:tc>
        <w:tc>
          <w:tcPr>
            <w:tcW w:w="4309" w:type="dxa"/>
          </w:tcPr>
          <w:p w:rsidR="006B6149" w:rsidRPr="00D04DD7" w:rsidRDefault="006B6149" w:rsidP="006B6149">
            <w:pPr>
              <w:pStyle w:val="ac"/>
              <w:spacing w:before="0" w:beforeAutospacing="0" w:after="0" w:afterAutospacing="0"/>
            </w:pPr>
            <w:r w:rsidRPr="00D04DD7">
              <w:rPr>
                <w:b/>
              </w:rPr>
              <w:t>знания</w:t>
            </w:r>
            <w:r w:rsidRPr="00D04DD7">
              <w:t>: построения публикации, оформление аннотации и ключевых слов.</w:t>
            </w:r>
          </w:p>
          <w:p w:rsidR="00495DFE" w:rsidRPr="00D04DD7" w:rsidRDefault="006B6149" w:rsidP="006B6149">
            <w:pPr>
              <w:tabs>
                <w:tab w:val="left" w:pos="1134"/>
              </w:tabs>
              <w:rPr>
                <w:b/>
                <w:sz w:val="24"/>
                <w:szCs w:val="24"/>
              </w:rPr>
            </w:pPr>
            <w:r w:rsidRPr="00D04DD7">
              <w:rPr>
                <w:b/>
                <w:sz w:val="24"/>
                <w:szCs w:val="24"/>
              </w:rPr>
              <w:t xml:space="preserve">умения: </w:t>
            </w:r>
            <w:r w:rsidRPr="00D04DD7">
              <w:rPr>
                <w:sz w:val="24"/>
                <w:szCs w:val="24"/>
              </w:rPr>
              <w:t>кратко сформировать основную идею работы в аннотации</w:t>
            </w:r>
            <w:r w:rsidRPr="00D04DD7">
              <w:rPr>
                <w:b/>
                <w:sz w:val="24"/>
                <w:szCs w:val="24"/>
              </w:rPr>
              <w:t xml:space="preserve">, </w:t>
            </w:r>
            <w:r w:rsidRPr="00D04DD7">
              <w:rPr>
                <w:sz w:val="24"/>
                <w:szCs w:val="24"/>
              </w:rPr>
              <w:t>оформление сносок и списка литературы в соответствии с требованиями журнала, оформление УДК.</w:t>
            </w:r>
          </w:p>
        </w:tc>
      </w:tr>
    </w:tbl>
    <w:p w:rsidR="00D04DD7" w:rsidRPr="00D04DD7" w:rsidRDefault="00D04DD7" w:rsidP="00802355">
      <w:pPr>
        <w:pStyle w:val="1"/>
        <w:spacing w:before="0" w:after="0" w:line="360" w:lineRule="auto"/>
        <w:ind w:firstLine="720"/>
        <w:jc w:val="both"/>
        <w:rPr>
          <w:rFonts w:ascii="Times New Roman" w:eastAsia="Calibri" w:hAnsi="Times New Roman" w:cs="Times New Roman"/>
          <w:sz w:val="28"/>
          <w:szCs w:val="28"/>
        </w:rPr>
      </w:pPr>
      <w:bookmarkStart w:id="5" w:name="_Toc485654269"/>
      <w:bookmarkStart w:id="6" w:name="_Toc506828504"/>
      <w:bookmarkStart w:id="7" w:name="_Toc5887699"/>
      <w:bookmarkStart w:id="8" w:name="_Toc10465636"/>
      <w:bookmarkStart w:id="9" w:name="_Toc10465763"/>
      <w:bookmarkStart w:id="10" w:name="_Toc10465993"/>
      <w:bookmarkStart w:id="11" w:name="_Toc233013528"/>
      <w:bookmarkStart w:id="12" w:name="_Toc353790009"/>
      <w:bookmarkEnd w:id="1"/>
    </w:p>
    <w:p w:rsidR="00A8006E" w:rsidRPr="00D04DD7" w:rsidRDefault="00D23EAB" w:rsidP="00802355">
      <w:pPr>
        <w:pStyle w:val="1"/>
        <w:spacing w:before="0" w:after="0" w:line="360" w:lineRule="auto"/>
        <w:ind w:firstLine="720"/>
        <w:jc w:val="both"/>
        <w:rPr>
          <w:rFonts w:eastAsia="Calibri"/>
          <w:sz w:val="28"/>
          <w:szCs w:val="28"/>
        </w:rPr>
      </w:pPr>
      <w:r w:rsidRPr="00D04DD7">
        <w:rPr>
          <w:rFonts w:ascii="Times New Roman" w:eastAsia="Calibri" w:hAnsi="Times New Roman" w:cs="Times New Roman"/>
          <w:sz w:val="28"/>
          <w:szCs w:val="28"/>
        </w:rPr>
        <w:t>2</w:t>
      </w:r>
      <w:r w:rsidR="00A8006E" w:rsidRPr="00D04DD7">
        <w:rPr>
          <w:rFonts w:ascii="Times New Roman" w:eastAsia="Calibri" w:hAnsi="Times New Roman" w:cs="Times New Roman"/>
          <w:sz w:val="28"/>
          <w:szCs w:val="28"/>
        </w:rPr>
        <w:t>. Учебно-тематический план НИС</w:t>
      </w:r>
      <w:bookmarkEnd w:id="5"/>
      <w:bookmarkEnd w:id="6"/>
      <w:bookmarkEnd w:id="7"/>
      <w:bookmarkEnd w:id="8"/>
      <w:bookmarkEnd w:id="9"/>
      <w:bookmarkEnd w:id="10"/>
    </w:p>
    <w:tbl>
      <w:tblPr>
        <w:tblW w:w="9747" w:type="dxa"/>
        <w:tblLayout w:type="fixed"/>
        <w:tblLook w:val="04A0" w:firstRow="1" w:lastRow="0" w:firstColumn="1" w:lastColumn="0" w:noHBand="0" w:noVBand="1"/>
      </w:tblPr>
      <w:tblGrid>
        <w:gridCol w:w="2943"/>
        <w:gridCol w:w="851"/>
        <w:gridCol w:w="1559"/>
        <w:gridCol w:w="1701"/>
        <w:gridCol w:w="2693"/>
      </w:tblGrid>
      <w:tr w:rsidR="00D04DD7" w:rsidRPr="00D04DD7" w:rsidTr="00B34687">
        <w:trPr>
          <w:trHeight w:val="232"/>
        </w:trPr>
        <w:tc>
          <w:tcPr>
            <w:tcW w:w="2943" w:type="dxa"/>
            <w:vMerge w:val="restart"/>
            <w:tcBorders>
              <w:top w:val="single" w:sz="4" w:space="0" w:color="auto"/>
              <w:left w:val="single" w:sz="4" w:space="0" w:color="auto"/>
              <w:right w:val="single" w:sz="4" w:space="0" w:color="auto"/>
            </w:tcBorders>
            <w:shd w:val="clear" w:color="auto" w:fill="auto"/>
            <w:noWrap/>
            <w:vAlign w:val="bottom"/>
          </w:tcPr>
          <w:p w:rsidR="006B6149" w:rsidRPr="00D04DD7" w:rsidRDefault="006B6149" w:rsidP="00593E43">
            <w:pPr>
              <w:jc w:val="center"/>
              <w:rPr>
                <w:b/>
                <w:bCs/>
                <w:i/>
                <w:iCs/>
                <w:sz w:val="24"/>
                <w:szCs w:val="24"/>
              </w:rPr>
            </w:pPr>
            <w:bookmarkStart w:id="13" w:name="_Toc10465637"/>
            <w:bookmarkStart w:id="14" w:name="_Toc10465994"/>
            <w:r w:rsidRPr="00D04DD7">
              <w:rPr>
                <w:sz w:val="24"/>
              </w:rPr>
              <w:t>Наименование темы (раздела)</w:t>
            </w:r>
          </w:p>
        </w:tc>
        <w:tc>
          <w:tcPr>
            <w:tcW w:w="4111"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6B6149" w:rsidRPr="00D04DD7" w:rsidRDefault="006B6149" w:rsidP="00593E43">
            <w:pPr>
              <w:jc w:val="center"/>
              <w:rPr>
                <w:b/>
                <w:bCs/>
                <w:i/>
                <w:iCs/>
                <w:sz w:val="24"/>
                <w:szCs w:val="24"/>
              </w:rPr>
            </w:pPr>
            <w:r w:rsidRPr="00D04DD7">
              <w:rPr>
                <w:sz w:val="24"/>
              </w:rPr>
              <w:t>Трудоемкость в часах</w:t>
            </w:r>
          </w:p>
        </w:tc>
        <w:tc>
          <w:tcPr>
            <w:tcW w:w="2693" w:type="dxa"/>
            <w:vMerge w:val="restart"/>
            <w:tcBorders>
              <w:top w:val="single" w:sz="8" w:space="0" w:color="auto"/>
              <w:left w:val="single" w:sz="4" w:space="0" w:color="auto"/>
              <w:right w:val="single" w:sz="8" w:space="0" w:color="auto"/>
            </w:tcBorders>
            <w:shd w:val="clear" w:color="auto" w:fill="auto"/>
            <w:vAlign w:val="center"/>
          </w:tcPr>
          <w:p w:rsidR="006B6149" w:rsidRPr="00D04DD7" w:rsidRDefault="006B6149" w:rsidP="00593E43">
            <w:pPr>
              <w:jc w:val="center"/>
              <w:rPr>
                <w:sz w:val="24"/>
                <w:szCs w:val="24"/>
              </w:rPr>
            </w:pPr>
            <w:r w:rsidRPr="00D04DD7">
              <w:rPr>
                <w:sz w:val="24"/>
              </w:rPr>
              <w:t>Форма проведения семинара</w:t>
            </w:r>
          </w:p>
        </w:tc>
      </w:tr>
      <w:tr w:rsidR="00D04DD7" w:rsidRPr="00D04DD7" w:rsidTr="00B34687">
        <w:trPr>
          <w:trHeight w:val="52"/>
        </w:trPr>
        <w:tc>
          <w:tcPr>
            <w:tcW w:w="2943" w:type="dxa"/>
            <w:vMerge/>
            <w:tcBorders>
              <w:left w:val="single" w:sz="4" w:space="0" w:color="auto"/>
              <w:bottom w:val="single" w:sz="4" w:space="0" w:color="auto"/>
              <w:right w:val="single" w:sz="4" w:space="0" w:color="auto"/>
            </w:tcBorders>
            <w:shd w:val="clear" w:color="auto" w:fill="auto"/>
            <w:noWrap/>
          </w:tcPr>
          <w:p w:rsidR="006B6149" w:rsidRPr="00D04DD7" w:rsidRDefault="006B6149" w:rsidP="00593E43">
            <w:pPr>
              <w:rPr>
                <w:sz w:val="24"/>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rsidR="006B6149" w:rsidRPr="00D04DD7" w:rsidRDefault="006B6149" w:rsidP="00593E43">
            <w:pPr>
              <w:jc w:val="center"/>
              <w:rPr>
                <w:sz w:val="24"/>
              </w:rPr>
            </w:pPr>
            <w:r w:rsidRPr="00D04DD7">
              <w:rPr>
                <w:sz w:val="24"/>
              </w:rPr>
              <w:t>Всего</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6B6149" w:rsidRPr="00D04DD7" w:rsidRDefault="006B6149" w:rsidP="00593E43">
            <w:pPr>
              <w:jc w:val="center"/>
              <w:rPr>
                <w:sz w:val="24"/>
              </w:rPr>
            </w:pPr>
            <w:r w:rsidRPr="00D04DD7">
              <w:rPr>
                <w:sz w:val="24"/>
              </w:rPr>
              <w:t>Аудиторная работа</w:t>
            </w: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6B6149" w:rsidRPr="00D04DD7" w:rsidRDefault="006B6149" w:rsidP="00D04DD7">
            <w:pPr>
              <w:jc w:val="center"/>
              <w:rPr>
                <w:sz w:val="24"/>
              </w:rPr>
            </w:pPr>
            <w:r w:rsidRPr="00D04DD7">
              <w:rPr>
                <w:sz w:val="24"/>
              </w:rPr>
              <w:t>Самостоятельная работа</w:t>
            </w:r>
          </w:p>
        </w:tc>
        <w:tc>
          <w:tcPr>
            <w:tcW w:w="2693" w:type="dxa"/>
            <w:vMerge/>
            <w:tcBorders>
              <w:left w:val="single" w:sz="4" w:space="0" w:color="auto"/>
              <w:bottom w:val="single" w:sz="4" w:space="0" w:color="auto"/>
              <w:right w:val="single" w:sz="8" w:space="0" w:color="auto"/>
            </w:tcBorders>
            <w:shd w:val="clear" w:color="auto" w:fill="auto"/>
          </w:tcPr>
          <w:p w:rsidR="006B6149" w:rsidRPr="00D04DD7" w:rsidRDefault="006B6149" w:rsidP="00593E43">
            <w:pPr>
              <w:jc w:val="center"/>
              <w:rPr>
                <w:sz w:val="24"/>
              </w:rPr>
            </w:pPr>
          </w:p>
        </w:tc>
      </w:tr>
      <w:tr w:rsidR="00D04DD7" w:rsidRPr="00D04DD7" w:rsidTr="00744998">
        <w:trPr>
          <w:trHeight w:val="52"/>
        </w:trPr>
        <w:tc>
          <w:tcPr>
            <w:tcW w:w="9747" w:type="dxa"/>
            <w:gridSpan w:val="5"/>
            <w:tcBorders>
              <w:left w:val="single" w:sz="4" w:space="0" w:color="auto"/>
              <w:bottom w:val="single" w:sz="4" w:space="0" w:color="auto"/>
              <w:right w:val="single" w:sz="8" w:space="0" w:color="auto"/>
            </w:tcBorders>
            <w:shd w:val="clear" w:color="auto" w:fill="auto"/>
            <w:noWrap/>
          </w:tcPr>
          <w:p w:rsidR="006B6149" w:rsidRPr="00D04DD7" w:rsidRDefault="006B6149" w:rsidP="00593E43">
            <w:pPr>
              <w:jc w:val="center"/>
              <w:rPr>
                <w:sz w:val="24"/>
              </w:rPr>
            </w:pPr>
            <w:r w:rsidRPr="00D04DD7">
              <w:rPr>
                <w:b/>
                <w:i/>
                <w:sz w:val="24"/>
              </w:rPr>
              <w:t>Первый год обучения</w:t>
            </w:r>
          </w:p>
        </w:tc>
      </w:tr>
      <w:tr w:rsidR="00D04DD7" w:rsidRPr="00D04DD7" w:rsidTr="00744998">
        <w:trPr>
          <w:trHeight w:val="52"/>
        </w:trPr>
        <w:tc>
          <w:tcPr>
            <w:tcW w:w="9747" w:type="dxa"/>
            <w:gridSpan w:val="5"/>
            <w:tcBorders>
              <w:left w:val="single" w:sz="4" w:space="0" w:color="auto"/>
              <w:bottom w:val="single" w:sz="4" w:space="0" w:color="auto"/>
              <w:right w:val="single" w:sz="8" w:space="0" w:color="auto"/>
            </w:tcBorders>
            <w:shd w:val="clear" w:color="auto" w:fill="auto"/>
            <w:noWrap/>
          </w:tcPr>
          <w:p w:rsidR="006B6149" w:rsidRPr="00D04DD7" w:rsidRDefault="006B6149" w:rsidP="00593E43">
            <w:pPr>
              <w:jc w:val="center"/>
              <w:rPr>
                <w:b/>
                <w:i/>
                <w:sz w:val="24"/>
              </w:rPr>
            </w:pPr>
            <w:r w:rsidRPr="00D04DD7">
              <w:rPr>
                <w:b/>
                <w:bCs/>
                <w:i/>
                <w:iCs/>
                <w:sz w:val="24"/>
                <w:szCs w:val="24"/>
              </w:rPr>
              <w:t>Раздел I. Методология и методы исследования</w:t>
            </w:r>
          </w:p>
        </w:tc>
      </w:tr>
      <w:tr w:rsidR="00D04DD7" w:rsidRPr="00D04DD7" w:rsidTr="00B34687">
        <w:trPr>
          <w:trHeight w:val="557"/>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sz w:val="24"/>
                <w:szCs w:val="24"/>
              </w:rPr>
            </w:pPr>
            <w:r w:rsidRPr="00D04DD7">
              <w:rPr>
                <w:sz w:val="24"/>
                <w:szCs w:val="24"/>
              </w:rPr>
              <w:t>1. Презентация возможных направлений исследования</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9</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2</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7</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 xml:space="preserve">Презентация каждым научным руководителем своих направлений научных </w:t>
            </w:r>
            <w:r w:rsidRPr="00D04DD7">
              <w:rPr>
                <w:sz w:val="24"/>
                <w:szCs w:val="24"/>
              </w:rPr>
              <w:lastRenderedPageBreak/>
              <w:t>исследований</w:t>
            </w:r>
          </w:p>
        </w:tc>
      </w:tr>
      <w:tr w:rsidR="00D04DD7" w:rsidRPr="00D04DD7" w:rsidTr="00B34687">
        <w:trPr>
          <w:trHeight w:val="715"/>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sz w:val="24"/>
                <w:szCs w:val="24"/>
              </w:rPr>
            </w:pPr>
            <w:r w:rsidRPr="00D04DD7">
              <w:rPr>
                <w:sz w:val="24"/>
                <w:szCs w:val="24"/>
              </w:rPr>
              <w:lastRenderedPageBreak/>
              <w:t>2. Методология построения научных исследований</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9</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2</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7</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Мастер-класс по написанию научных статей</w:t>
            </w:r>
          </w:p>
        </w:tc>
      </w:tr>
      <w:tr w:rsidR="00D04DD7" w:rsidRPr="00D04DD7" w:rsidTr="00B34687">
        <w:trPr>
          <w:trHeight w:val="962"/>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sz w:val="24"/>
                <w:szCs w:val="24"/>
              </w:rPr>
            </w:pPr>
            <w:r w:rsidRPr="00D04DD7">
              <w:rPr>
                <w:sz w:val="24"/>
                <w:szCs w:val="24"/>
              </w:rPr>
              <w:t>3.  Базы данных и ресурсы библиотеки ФУ для научных исследований</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9</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2</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7</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Работа в комп. классе в стат. пакете</w:t>
            </w:r>
          </w:p>
        </w:tc>
      </w:tr>
      <w:tr w:rsidR="00D04DD7" w:rsidRPr="00D04DD7" w:rsidTr="00B34687">
        <w:trPr>
          <w:trHeight w:val="1188"/>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sz w:val="24"/>
                <w:szCs w:val="24"/>
              </w:rPr>
            </w:pPr>
            <w:r w:rsidRPr="00D04DD7">
              <w:rPr>
                <w:sz w:val="24"/>
                <w:szCs w:val="24"/>
              </w:rPr>
              <w:t>4. Методология финансовых исследований: обзор стат. пакетов</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9</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2</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7</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Работа в комп. классе в стат. пакете</w:t>
            </w:r>
          </w:p>
        </w:tc>
      </w:tr>
      <w:tr w:rsidR="00D04DD7" w:rsidRPr="00D04DD7" w:rsidTr="006B6149">
        <w:trPr>
          <w:trHeight w:val="373"/>
        </w:trPr>
        <w:tc>
          <w:tcPr>
            <w:tcW w:w="974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B6149" w:rsidRPr="00D04DD7" w:rsidRDefault="006B6149" w:rsidP="006B6149">
            <w:pPr>
              <w:jc w:val="center"/>
              <w:rPr>
                <w:sz w:val="24"/>
                <w:szCs w:val="24"/>
              </w:rPr>
            </w:pPr>
            <w:r w:rsidRPr="00D04DD7">
              <w:rPr>
                <w:b/>
                <w:bCs/>
                <w:i/>
                <w:iCs/>
                <w:sz w:val="24"/>
                <w:szCs w:val="24"/>
              </w:rPr>
              <w:t>Раздел II. Направления научных исследований по проблематике магистерской программы</w:t>
            </w:r>
          </w:p>
        </w:tc>
      </w:tr>
      <w:tr w:rsidR="00D04DD7" w:rsidRPr="00D04DD7" w:rsidTr="00B34687">
        <w:trPr>
          <w:trHeight w:val="1234"/>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sz w:val="24"/>
                <w:szCs w:val="24"/>
              </w:rPr>
            </w:pPr>
            <w:r w:rsidRPr="00D04DD7">
              <w:rPr>
                <w:sz w:val="24"/>
                <w:szCs w:val="24"/>
              </w:rPr>
              <w:t>5. Применение метолов машинного обучения для классификации объектов на примере задачи прогнозирования банкротства компаний. Построение рейтингов.</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9</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2</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7</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Научная дискуссия</w:t>
            </w:r>
          </w:p>
          <w:p w:rsidR="006B6149" w:rsidRPr="00D04DD7" w:rsidRDefault="006B6149" w:rsidP="00593E43">
            <w:pPr>
              <w:jc w:val="both"/>
              <w:rPr>
                <w:sz w:val="24"/>
                <w:szCs w:val="24"/>
              </w:rPr>
            </w:pPr>
          </w:p>
          <w:p w:rsidR="006B6149" w:rsidRPr="00D04DD7" w:rsidRDefault="006B6149" w:rsidP="00593E43">
            <w:pPr>
              <w:jc w:val="both"/>
              <w:rPr>
                <w:sz w:val="24"/>
                <w:szCs w:val="24"/>
              </w:rPr>
            </w:pPr>
          </w:p>
        </w:tc>
      </w:tr>
      <w:tr w:rsidR="00D04DD7" w:rsidRPr="00D04DD7" w:rsidTr="00B34687">
        <w:trPr>
          <w:trHeight w:val="315"/>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sz w:val="24"/>
                <w:szCs w:val="24"/>
              </w:rPr>
            </w:pPr>
            <w:r w:rsidRPr="00D04DD7">
              <w:rPr>
                <w:sz w:val="24"/>
                <w:szCs w:val="24"/>
              </w:rPr>
              <w:t>6. Модели и методы анализа временных рядов на примере анализа биткойна.</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12</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4</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8</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Научная дискуссия</w:t>
            </w:r>
          </w:p>
          <w:p w:rsidR="006B6149" w:rsidRPr="00D04DD7" w:rsidRDefault="006B6149" w:rsidP="00593E43">
            <w:pPr>
              <w:jc w:val="both"/>
              <w:rPr>
                <w:sz w:val="24"/>
                <w:szCs w:val="24"/>
              </w:rPr>
            </w:pPr>
          </w:p>
          <w:p w:rsidR="006B6149" w:rsidRPr="00D04DD7" w:rsidRDefault="006B6149" w:rsidP="00593E43">
            <w:pPr>
              <w:jc w:val="both"/>
              <w:rPr>
                <w:sz w:val="24"/>
                <w:szCs w:val="24"/>
              </w:rPr>
            </w:pPr>
          </w:p>
          <w:p w:rsidR="006B6149" w:rsidRPr="00D04DD7" w:rsidRDefault="006B6149" w:rsidP="00593E43">
            <w:pPr>
              <w:jc w:val="both"/>
              <w:rPr>
                <w:sz w:val="24"/>
                <w:szCs w:val="24"/>
              </w:rPr>
            </w:pPr>
          </w:p>
        </w:tc>
      </w:tr>
      <w:tr w:rsidR="00D04DD7" w:rsidRPr="00D04DD7" w:rsidTr="00B34687">
        <w:trPr>
          <w:trHeight w:val="1120"/>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sz w:val="24"/>
                <w:szCs w:val="24"/>
              </w:rPr>
            </w:pPr>
            <w:r w:rsidRPr="00D04DD7">
              <w:rPr>
                <w:sz w:val="24"/>
                <w:szCs w:val="24"/>
              </w:rPr>
              <w:t>7.  Текстовый анализ и его применение для прогнозирования курса биткойна</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12</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4</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8</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Научная дискуссия</w:t>
            </w:r>
          </w:p>
          <w:p w:rsidR="006B6149" w:rsidRPr="00D04DD7" w:rsidRDefault="006B6149" w:rsidP="00593E43">
            <w:pPr>
              <w:jc w:val="both"/>
              <w:rPr>
                <w:sz w:val="24"/>
                <w:szCs w:val="24"/>
              </w:rPr>
            </w:pPr>
          </w:p>
          <w:p w:rsidR="006B6149" w:rsidRPr="00D04DD7" w:rsidRDefault="006B6149" w:rsidP="00593E43">
            <w:pPr>
              <w:rPr>
                <w:sz w:val="24"/>
                <w:szCs w:val="24"/>
              </w:rPr>
            </w:pPr>
          </w:p>
        </w:tc>
      </w:tr>
      <w:tr w:rsidR="00D04DD7" w:rsidRPr="00D04DD7" w:rsidTr="00B34687">
        <w:trPr>
          <w:trHeight w:val="981"/>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sz w:val="24"/>
                <w:szCs w:val="24"/>
              </w:rPr>
            </w:pPr>
            <w:r w:rsidRPr="00D04DD7">
              <w:rPr>
                <w:sz w:val="24"/>
                <w:szCs w:val="24"/>
              </w:rPr>
              <w:t>8.Оценка эффективности инвестиционного проекта майнинг-фермы</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12</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4</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8</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Доклады-презентации с элементами дискуссии</w:t>
            </w:r>
          </w:p>
        </w:tc>
      </w:tr>
      <w:tr w:rsidR="00D04DD7" w:rsidRPr="00D04DD7" w:rsidTr="00B34687">
        <w:trPr>
          <w:trHeight w:val="1236"/>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B34687">
            <w:pPr>
              <w:rPr>
                <w:sz w:val="24"/>
                <w:szCs w:val="24"/>
              </w:rPr>
            </w:pPr>
            <w:r w:rsidRPr="00D04DD7">
              <w:rPr>
                <w:sz w:val="24"/>
                <w:szCs w:val="24"/>
              </w:rPr>
              <w:t>9. Применение теории арбитражного ценообразования для рынка криптовалюты</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12</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4</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8</w:t>
            </w:r>
          </w:p>
        </w:tc>
        <w:tc>
          <w:tcPr>
            <w:tcW w:w="2693" w:type="dxa"/>
            <w:tcBorders>
              <w:top w:val="single" w:sz="4" w:space="0" w:color="auto"/>
              <w:left w:val="nil"/>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Научная дискуссия</w:t>
            </w:r>
          </w:p>
          <w:p w:rsidR="006B6149" w:rsidRPr="00D04DD7" w:rsidRDefault="006B6149" w:rsidP="00593E43">
            <w:pPr>
              <w:jc w:val="both"/>
              <w:rPr>
                <w:sz w:val="24"/>
                <w:szCs w:val="24"/>
              </w:rPr>
            </w:pPr>
          </w:p>
          <w:p w:rsidR="006B6149" w:rsidRPr="00D04DD7" w:rsidRDefault="006B6149" w:rsidP="00593E43">
            <w:pPr>
              <w:rPr>
                <w:sz w:val="24"/>
                <w:szCs w:val="24"/>
              </w:rPr>
            </w:pPr>
          </w:p>
        </w:tc>
      </w:tr>
      <w:tr w:rsidR="00D04DD7" w:rsidRPr="00D04DD7" w:rsidTr="006B6BDC">
        <w:trPr>
          <w:trHeight w:val="215"/>
        </w:trPr>
        <w:tc>
          <w:tcPr>
            <w:tcW w:w="974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B6149" w:rsidRPr="00D04DD7" w:rsidRDefault="006B6149" w:rsidP="006B6149">
            <w:pPr>
              <w:jc w:val="center"/>
              <w:rPr>
                <w:sz w:val="24"/>
                <w:szCs w:val="24"/>
              </w:rPr>
            </w:pPr>
            <w:r w:rsidRPr="00D04DD7">
              <w:rPr>
                <w:b/>
                <w:bCs/>
                <w:i/>
                <w:iCs/>
                <w:sz w:val="24"/>
                <w:szCs w:val="24"/>
              </w:rPr>
              <w:t>Раздел III. Методика написания научной работы</w:t>
            </w:r>
          </w:p>
        </w:tc>
      </w:tr>
      <w:tr w:rsidR="00D04DD7" w:rsidRPr="00D04DD7" w:rsidTr="00B34687">
        <w:trPr>
          <w:trHeight w:val="974"/>
        </w:trPr>
        <w:tc>
          <w:tcPr>
            <w:tcW w:w="2943" w:type="dxa"/>
            <w:tcBorders>
              <w:top w:val="single" w:sz="4" w:space="0" w:color="auto"/>
              <w:left w:val="single" w:sz="4" w:space="0" w:color="auto"/>
              <w:bottom w:val="single" w:sz="4" w:space="0" w:color="auto"/>
              <w:right w:val="single" w:sz="4" w:space="0" w:color="auto"/>
            </w:tcBorders>
            <w:shd w:val="clear" w:color="auto" w:fill="auto"/>
            <w:vAlign w:val="bottom"/>
          </w:tcPr>
          <w:p w:rsidR="006B6149" w:rsidRPr="00D04DD7" w:rsidRDefault="006B6149" w:rsidP="00593E43">
            <w:pPr>
              <w:rPr>
                <w:b/>
                <w:bCs/>
                <w:i/>
                <w:iCs/>
                <w:sz w:val="24"/>
                <w:szCs w:val="24"/>
              </w:rPr>
            </w:pPr>
            <w:r w:rsidRPr="00D04DD7">
              <w:rPr>
                <w:bCs/>
                <w:iCs/>
                <w:sz w:val="24"/>
                <w:szCs w:val="24"/>
              </w:rPr>
              <w:t>10.</w:t>
            </w:r>
            <w:r w:rsidRPr="00D04DD7">
              <w:rPr>
                <w:sz w:val="24"/>
              </w:rPr>
              <w:t xml:space="preserve">Выбор и обсуждение статьи из </w:t>
            </w:r>
            <w:r w:rsidRPr="00D04DD7">
              <w:rPr>
                <w:sz w:val="24"/>
                <w:lang w:val="en-US"/>
              </w:rPr>
              <w:t>Scopus</w:t>
            </w:r>
            <w:r w:rsidRPr="00D04DD7">
              <w:rPr>
                <w:sz w:val="24"/>
              </w:rPr>
              <w:t>и</w:t>
            </w:r>
            <w:r w:rsidRPr="00D04DD7">
              <w:rPr>
                <w:sz w:val="24"/>
                <w:lang w:val="en-US"/>
              </w:rPr>
              <w:t>Webofscience</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12</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4</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Научная дискуссия</w:t>
            </w:r>
          </w:p>
          <w:p w:rsidR="006B6149" w:rsidRPr="00D04DD7" w:rsidRDefault="006B6149" w:rsidP="00593E43">
            <w:pPr>
              <w:rPr>
                <w:sz w:val="24"/>
                <w:szCs w:val="24"/>
              </w:rPr>
            </w:pPr>
          </w:p>
        </w:tc>
      </w:tr>
      <w:tr w:rsidR="00D04DD7" w:rsidRPr="00D04DD7" w:rsidTr="00802355">
        <w:trPr>
          <w:trHeight w:val="787"/>
        </w:trPr>
        <w:tc>
          <w:tcPr>
            <w:tcW w:w="2943" w:type="dxa"/>
            <w:tcBorders>
              <w:top w:val="single" w:sz="4" w:space="0" w:color="auto"/>
              <w:left w:val="single" w:sz="4" w:space="0" w:color="auto"/>
              <w:bottom w:val="single" w:sz="4" w:space="0" w:color="auto"/>
              <w:right w:val="single" w:sz="4" w:space="0" w:color="auto"/>
            </w:tcBorders>
            <w:shd w:val="clear" w:color="auto" w:fill="auto"/>
            <w:vAlign w:val="bottom"/>
          </w:tcPr>
          <w:p w:rsidR="006B6149" w:rsidRPr="00D04DD7" w:rsidRDefault="006B6149" w:rsidP="00593E43">
            <w:pPr>
              <w:rPr>
                <w:bCs/>
                <w:iCs/>
                <w:sz w:val="24"/>
                <w:szCs w:val="24"/>
              </w:rPr>
            </w:pPr>
            <w:r w:rsidRPr="00D04DD7">
              <w:rPr>
                <w:bCs/>
                <w:iCs/>
                <w:sz w:val="24"/>
                <w:szCs w:val="24"/>
              </w:rPr>
              <w:t>11. Импликация статьи на других данных</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12</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4</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r w:rsidRPr="00D04DD7">
              <w:rPr>
                <w:sz w:val="24"/>
                <w:szCs w:val="24"/>
              </w:rPr>
              <w:t>Научная дискуссия</w:t>
            </w:r>
          </w:p>
          <w:p w:rsidR="006B6149" w:rsidRPr="00D04DD7" w:rsidRDefault="006B6149" w:rsidP="00593E43">
            <w:pPr>
              <w:rPr>
                <w:sz w:val="24"/>
                <w:szCs w:val="24"/>
              </w:rPr>
            </w:pPr>
          </w:p>
        </w:tc>
      </w:tr>
      <w:tr w:rsidR="00D04DD7" w:rsidRPr="00D04DD7" w:rsidTr="00B34687">
        <w:trPr>
          <w:trHeight w:val="405"/>
        </w:trPr>
        <w:tc>
          <w:tcPr>
            <w:tcW w:w="2943" w:type="dxa"/>
            <w:tcBorders>
              <w:top w:val="single" w:sz="4" w:space="0" w:color="auto"/>
              <w:left w:val="single" w:sz="4" w:space="0" w:color="auto"/>
              <w:bottom w:val="single" w:sz="4" w:space="0" w:color="auto"/>
              <w:right w:val="single" w:sz="4" w:space="0" w:color="auto"/>
            </w:tcBorders>
            <w:shd w:val="clear" w:color="auto" w:fill="auto"/>
            <w:vAlign w:val="bottom"/>
          </w:tcPr>
          <w:p w:rsidR="006B6149" w:rsidRPr="00D04DD7" w:rsidRDefault="006B6149" w:rsidP="00593E43">
            <w:pPr>
              <w:rPr>
                <w:bCs/>
                <w:iCs/>
                <w:sz w:val="24"/>
                <w:szCs w:val="24"/>
              </w:rPr>
            </w:pPr>
            <w:r w:rsidRPr="00D04DD7">
              <w:rPr>
                <w:bCs/>
                <w:iCs/>
                <w:sz w:val="24"/>
                <w:szCs w:val="24"/>
              </w:rPr>
              <w:t xml:space="preserve">12. Написание статьи для журнала ВАК, участие в конференциях и в конкурсах научных письменных работ </w:t>
            </w:r>
          </w:p>
        </w:tc>
        <w:tc>
          <w:tcPr>
            <w:tcW w:w="851" w:type="dxa"/>
            <w:tcBorders>
              <w:top w:val="nil"/>
              <w:left w:val="nil"/>
              <w:bottom w:val="single" w:sz="8" w:space="0" w:color="auto"/>
              <w:right w:val="single" w:sz="8" w:space="0" w:color="auto"/>
            </w:tcBorders>
            <w:shd w:val="clear" w:color="auto" w:fill="auto"/>
            <w:vAlign w:val="center"/>
          </w:tcPr>
          <w:p w:rsidR="006B6149" w:rsidRPr="00D04DD7" w:rsidRDefault="006B6149" w:rsidP="00593E43">
            <w:pPr>
              <w:jc w:val="center"/>
              <w:rPr>
                <w:sz w:val="24"/>
                <w:szCs w:val="24"/>
              </w:rPr>
            </w:pPr>
            <w:r w:rsidRPr="00D04DD7">
              <w:rPr>
                <w:sz w:val="24"/>
                <w:szCs w:val="24"/>
              </w:rPr>
              <w:t>12</w:t>
            </w:r>
          </w:p>
        </w:tc>
        <w:tc>
          <w:tcPr>
            <w:tcW w:w="1559" w:type="dxa"/>
            <w:tcBorders>
              <w:top w:val="nil"/>
              <w:left w:val="nil"/>
              <w:bottom w:val="single" w:sz="8" w:space="0" w:color="auto"/>
              <w:right w:val="single" w:sz="8" w:space="0" w:color="auto"/>
            </w:tcBorders>
            <w:shd w:val="clear" w:color="auto" w:fill="auto"/>
            <w:vAlign w:val="center"/>
          </w:tcPr>
          <w:p w:rsidR="006B6149" w:rsidRPr="00D04DD7" w:rsidRDefault="006B6149" w:rsidP="00593E43">
            <w:pPr>
              <w:jc w:val="center"/>
              <w:rPr>
                <w:sz w:val="24"/>
                <w:szCs w:val="24"/>
              </w:rPr>
            </w:pPr>
            <w:r w:rsidRPr="00D04DD7">
              <w:rPr>
                <w:sz w:val="24"/>
                <w:szCs w:val="24"/>
              </w:rPr>
              <w:t>4</w:t>
            </w:r>
          </w:p>
        </w:tc>
        <w:tc>
          <w:tcPr>
            <w:tcW w:w="1701" w:type="dxa"/>
            <w:tcBorders>
              <w:top w:val="nil"/>
              <w:left w:val="nil"/>
              <w:bottom w:val="single" w:sz="8" w:space="0" w:color="auto"/>
              <w:right w:val="single" w:sz="8" w:space="0" w:color="auto"/>
            </w:tcBorders>
            <w:shd w:val="clear" w:color="auto" w:fill="auto"/>
            <w:vAlign w:val="center"/>
          </w:tcPr>
          <w:p w:rsidR="006B6149" w:rsidRPr="00D04DD7" w:rsidRDefault="006B6149" w:rsidP="00593E43">
            <w:pPr>
              <w:jc w:val="center"/>
              <w:rPr>
                <w:sz w:val="24"/>
                <w:szCs w:val="24"/>
              </w:rPr>
            </w:pPr>
            <w:r w:rsidRPr="00D04DD7">
              <w:rPr>
                <w:sz w:val="24"/>
                <w:szCs w:val="24"/>
              </w:rPr>
              <w:t>8</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6B6149" w:rsidRPr="00D04DD7" w:rsidRDefault="006B6149" w:rsidP="00593E43">
            <w:pPr>
              <w:jc w:val="both"/>
              <w:rPr>
                <w:sz w:val="24"/>
                <w:szCs w:val="24"/>
              </w:rPr>
            </w:pPr>
          </w:p>
          <w:p w:rsidR="006B6149" w:rsidRPr="00D04DD7" w:rsidRDefault="006B6149" w:rsidP="00593E43">
            <w:pPr>
              <w:jc w:val="both"/>
              <w:rPr>
                <w:sz w:val="24"/>
                <w:szCs w:val="24"/>
              </w:rPr>
            </w:pPr>
            <w:r w:rsidRPr="00D04DD7">
              <w:rPr>
                <w:sz w:val="24"/>
                <w:szCs w:val="24"/>
              </w:rPr>
              <w:t>Научная дискуссия</w:t>
            </w:r>
          </w:p>
          <w:p w:rsidR="006B6149" w:rsidRPr="00D04DD7" w:rsidRDefault="006B6149" w:rsidP="00593E43">
            <w:pPr>
              <w:jc w:val="both"/>
              <w:rPr>
                <w:sz w:val="24"/>
                <w:szCs w:val="24"/>
              </w:rPr>
            </w:pPr>
          </w:p>
          <w:p w:rsidR="006B6149" w:rsidRPr="00D04DD7" w:rsidRDefault="006B6149" w:rsidP="00593E43">
            <w:pPr>
              <w:jc w:val="both"/>
              <w:rPr>
                <w:sz w:val="24"/>
                <w:szCs w:val="24"/>
              </w:rPr>
            </w:pPr>
          </w:p>
          <w:p w:rsidR="006B6149" w:rsidRPr="00D04DD7" w:rsidRDefault="006B6149" w:rsidP="00593E43">
            <w:pPr>
              <w:jc w:val="both"/>
              <w:rPr>
                <w:sz w:val="24"/>
                <w:szCs w:val="24"/>
              </w:rPr>
            </w:pPr>
          </w:p>
        </w:tc>
      </w:tr>
      <w:tr w:rsidR="00D04DD7" w:rsidRPr="00D04DD7" w:rsidTr="00B34687">
        <w:trPr>
          <w:trHeight w:val="381"/>
        </w:trPr>
        <w:tc>
          <w:tcPr>
            <w:tcW w:w="2943" w:type="dxa"/>
            <w:tcBorders>
              <w:top w:val="single" w:sz="4" w:space="0" w:color="auto"/>
              <w:left w:val="single" w:sz="4" w:space="0" w:color="auto"/>
              <w:bottom w:val="single" w:sz="4" w:space="0" w:color="auto"/>
              <w:right w:val="single" w:sz="4" w:space="0" w:color="auto"/>
            </w:tcBorders>
            <w:shd w:val="clear" w:color="auto" w:fill="auto"/>
          </w:tcPr>
          <w:p w:rsidR="006B6149" w:rsidRPr="00D04DD7" w:rsidRDefault="006B6149" w:rsidP="00593E43">
            <w:pPr>
              <w:rPr>
                <w:bCs/>
                <w:iCs/>
                <w:sz w:val="24"/>
                <w:szCs w:val="24"/>
              </w:rPr>
            </w:pPr>
            <w:r w:rsidRPr="00D04DD7">
              <w:rPr>
                <w:bCs/>
                <w:iCs/>
                <w:sz w:val="24"/>
                <w:szCs w:val="24"/>
              </w:rPr>
              <w:lastRenderedPageBreak/>
              <w:t>Зачет (модуль 2)</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2</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2</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p>
        </w:tc>
      </w:tr>
      <w:tr w:rsidR="00D04DD7" w:rsidRPr="00D04DD7" w:rsidTr="00B34687">
        <w:trPr>
          <w:trHeight w:val="302"/>
        </w:trPr>
        <w:tc>
          <w:tcPr>
            <w:tcW w:w="2943" w:type="dxa"/>
            <w:tcBorders>
              <w:top w:val="single" w:sz="4" w:space="0" w:color="auto"/>
              <w:left w:val="single" w:sz="4" w:space="0" w:color="auto"/>
              <w:bottom w:val="single" w:sz="4" w:space="0" w:color="auto"/>
              <w:right w:val="single" w:sz="4" w:space="0" w:color="auto"/>
            </w:tcBorders>
            <w:shd w:val="clear" w:color="auto" w:fill="auto"/>
            <w:vAlign w:val="bottom"/>
          </w:tcPr>
          <w:p w:rsidR="006B6149" w:rsidRPr="00D04DD7" w:rsidRDefault="006B6149" w:rsidP="00B34687">
            <w:pPr>
              <w:rPr>
                <w:bCs/>
                <w:iCs/>
                <w:sz w:val="24"/>
                <w:szCs w:val="24"/>
              </w:rPr>
            </w:pPr>
            <w:r w:rsidRPr="00D04DD7">
              <w:rPr>
                <w:bCs/>
                <w:iCs/>
                <w:sz w:val="24"/>
                <w:szCs w:val="24"/>
              </w:rPr>
              <w:t>Зачет (модуль 4)</w:t>
            </w:r>
          </w:p>
        </w:tc>
        <w:tc>
          <w:tcPr>
            <w:tcW w:w="85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2</w:t>
            </w:r>
          </w:p>
        </w:tc>
        <w:tc>
          <w:tcPr>
            <w:tcW w:w="1559"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2</w:t>
            </w:r>
          </w:p>
        </w:tc>
        <w:tc>
          <w:tcPr>
            <w:tcW w:w="1701" w:type="dxa"/>
            <w:tcBorders>
              <w:top w:val="nil"/>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B6149" w:rsidRPr="00D04DD7" w:rsidRDefault="006B6149" w:rsidP="00593E43">
            <w:pPr>
              <w:jc w:val="both"/>
              <w:rPr>
                <w:sz w:val="24"/>
                <w:szCs w:val="24"/>
              </w:rPr>
            </w:pPr>
          </w:p>
        </w:tc>
      </w:tr>
      <w:tr w:rsidR="00D04DD7" w:rsidRPr="00D04DD7" w:rsidTr="00B34687">
        <w:trPr>
          <w:trHeight w:val="630"/>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b/>
                <w:bCs/>
                <w:sz w:val="24"/>
                <w:szCs w:val="24"/>
              </w:rPr>
            </w:pPr>
            <w:r w:rsidRPr="00D04DD7">
              <w:rPr>
                <w:b/>
                <w:bCs/>
                <w:sz w:val="24"/>
                <w:szCs w:val="24"/>
              </w:rPr>
              <w:t>ИТОГО 1-й год обучения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
                <w:bCs/>
                <w:sz w:val="24"/>
                <w:szCs w:val="24"/>
              </w:rPr>
            </w:pPr>
            <w:r w:rsidRPr="00D04DD7">
              <w:rPr>
                <w:b/>
                <w:bCs/>
                <w:sz w:val="24"/>
                <w:szCs w:val="24"/>
              </w:rPr>
              <w:t>136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
                <w:bCs/>
                <w:sz w:val="24"/>
                <w:szCs w:val="24"/>
              </w:rPr>
            </w:pPr>
            <w:r w:rsidRPr="00D04DD7">
              <w:rPr>
                <w:b/>
                <w:bCs/>
                <w:sz w:val="24"/>
                <w:szCs w:val="24"/>
              </w:rPr>
              <w:t>44</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
                <w:bCs/>
                <w:sz w:val="24"/>
                <w:szCs w:val="24"/>
              </w:rPr>
            </w:pPr>
            <w:r w:rsidRPr="00D04DD7">
              <w:rPr>
                <w:b/>
                <w:bCs/>
                <w:sz w:val="24"/>
                <w:szCs w:val="24"/>
              </w:rPr>
              <w:t>92</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rPr>
                <w:b/>
                <w:bCs/>
                <w:sz w:val="24"/>
                <w:szCs w:val="24"/>
              </w:rPr>
            </w:pPr>
            <w:r w:rsidRPr="00D04DD7">
              <w:rPr>
                <w:b/>
                <w:bCs/>
                <w:sz w:val="24"/>
                <w:szCs w:val="24"/>
              </w:rPr>
              <w:t> </w:t>
            </w:r>
          </w:p>
        </w:tc>
      </w:tr>
      <w:tr w:rsidR="00D04DD7" w:rsidRPr="00D04DD7" w:rsidTr="00CC3304">
        <w:trPr>
          <w:trHeight w:val="359"/>
        </w:trPr>
        <w:tc>
          <w:tcPr>
            <w:tcW w:w="974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B6149" w:rsidRPr="00D04DD7" w:rsidRDefault="006B6149" w:rsidP="006B6149">
            <w:pPr>
              <w:jc w:val="center"/>
              <w:rPr>
                <w:b/>
                <w:bCs/>
                <w:sz w:val="24"/>
                <w:szCs w:val="24"/>
              </w:rPr>
            </w:pPr>
            <w:r w:rsidRPr="00D04DD7">
              <w:rPr>
                <w:b/>
                <w:bCs/>
                <w:sz w:val="24"/>
                <w:szCs w:val="24"/>
              </w:rPr>
              <w:t>Второй год обучения</w:t>
            </w:r>
          </w:p>
        </w:tc>
      </w:tr>
      <w:tr w:rsidR="00D04DD7" w:rsidRPr="00D04DD7" w:rsidTr="00924173">
        <w:trPr>
          <w:trHeight w:val="407"/>
        </w:trPr>
        <w:tc>
          <w:tcPr>
            <w:tcW w:w="974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B6149" w:rsidRPr="00D04DD7" w:rsidRDefault="006B6149" w:rsidP="006B6149">
            <w:pPr>
              <w:jc w:val="center"/>
              <w:rPr>
                <w:b/>
                <w:bCs/>
                <w:sz w:val="24"/>
                <w:szCs w:val="24"/>
              </w:rPr>
            </w:pPr>
            <w:r w:rsidRPr="00D04DD7">
              <w:rPr>
                <w:b/>
                <w:bCs/>
                <w:sz w:val="24"/>
                <w:szCs w:val="24"/>
              </w:rPr>
              <w:t xml:space="preserve">Раздел </w:t>
            </w:r>
            <w:r w:rsidRPr="00D04DD7">
              <w:rPr>
                <w:b/>
                <w:bCs/>
                <w:sz w:val="24"/>
                <w:szCs w:val="24"/>
                <w:lang w:val="en-US"/>
              </w:rPr>
              <w:t>IV</w:t>
            </w:r>
            <w:r w:rsidRPr="00D04DD7">
              <w:rPr>
                <w:b/>
                <w:bCs/>
                <w:sz w:val="24"/>
                <w:szCs w:val="24"/>
              </w:rPr>
              <w:t>. Проведение научных исследований магистрантами по проблематике магистерской программы</w:t>
            </w:r>
          </w:p>
        </w:tc>
      </w:tr>
      <w:tr w:rsidR="00D04DD7" w:rsidRPr="00D04DD7" w:rsidTr="00B34687">
        <w:trPr>
          <w:trHeight w:val="630"/>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bCs/>
                <w:sz w:val="24"/>
                <w:szCs w:val="24"/>
              </w:rPr>
            </w:pPr>
            <w:r w:rsidRPr="00D04DD7">
              <w:rPr>
                <w:bCs/>
                <w:sz w:val="24"/>
                <w:szCs w:val="24"/>
              </w:rPr>
              <w:t xml:space="preserve">14. Теоретические и методологические аспекты по проблеме магистерской диссертации </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76</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22</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6B6149" w:rsidRPr="00D04DD7" w:rsidRDefault="006B6149" w:rsidP="00593E43">
            <w:pPr>
              <w:jc w:val="center"/>
              <w:rPr>
                <w:sz w:val="24"/>
                <w:szCs w:val="24"/>
              </w:rPr>
            </w:pPr>
            <w:r w:rsidRPr="00D04DD7">
              <w:rPr>
                <w:sz w:val="24"/>
                <w:szCs w:val="24"/>
              </w:rPr>
              <w:t>54</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rPr>
                <w:bCs/>
                <w:sz w:val="24"/>
                <w:szCs w:val="24"/>
              </w:rPr>
            </w:pPr>
            <w:r w:rsidRPr="00D04DD7">
              <w:rPr>
                <w:sz w:val="24"/>
                <w:szCs w:val="24"/>
              </w:rPr>
              <w:t>Доклады-презентации с элементами дискуссии</w:t>
            </w:r>
          </w:p>
        </w:tc>
      </w:tr>
      <w:tr w:rsidR="00D04DD7" w:rsidRPr="00D04DD7" w:rsidTr="00B34687">
        <w:trPr>
          <w:trHeight w:val="406"/>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bCs/>
                <w:sz w:val="24"/>
                <w:szCs w:val="24"/>
              </w:rPr>
            </w:pPr>
            <w:r w:rsidRPr="00D04DD7">
              <w:rPr>
                <w:bCs/>
                <w:sz w:val="24"/>
                <w:szCs w:val="24"/>
              </w:rPr>
              <w:t>Зачет (модуль 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Cs/>
                <w:sz w:val="24"/>
                <w:szCs w:val="24"/>
              </w:rPr>
            </w:pPr>
            <w:r w:rsidRPr="00D04DD7">
              <w:rPr>
                <w:bCs/>
                <w:sz w:val="24"/>
                <w:szCs w:val="24"/>
              </w:rPr>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Cs/>
                <w:sz w:val="24"/>
                <w:szCs w:val="24"/>
              </w:rPr>
            </w:pPr>
            <w:r w:rsidRPr="00D04DD7">
              <w:rPr>
                <w:bCs/>
                <w:sz w:val="24"/>
                <w:szCs w:val="24"/>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Cs/>
                <w:sz w:val="24"/>
                <w:szCs w:val="24"/>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rPr>
                <w:bCs/>
                <w:sz w:val="24"/>
                <w:szCs w:val="24"/>
              </w:rPr>
            </w:pPr>
          </w:p>
        </w:tc>
      </w:tr>
      <w:tr w:rsidR="00D04DD7" w:rsidRPr="00D04DD7" w:rsidTr="00B34687">
        <w:trPr>
          <w:trHeight w:val="408"/>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bCs/>
                <w:sz w:val="24"/>
                <w:szCs w:val="24"/>
              </w:rPr>
            </w:pPr>
            <w:r w:rsidRPr="00D04DD7">
              <w:rPr>
                <w:bCs/>
                <w:sz w:val="24"/>
                <w:szCs w:val="24"/>
              </w:rPr>
              <w:t>Зачет (модуль 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Cs/>
                <w:sz w:val="24"/>
                <w:szCs w:val="24"/>
              </w:rPr>
            </w:pPr>
            <w:r w:rsidRPr="00D04DD7">
              <w:rPr>
                <w:bCs/>
                <w:sz w:val="24"/>
                <w:szCs w:val="24"/>
              </w:rPr>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Cs/>
                <w:sz w:val="24"/>
                <w:szCs w:val="24"/>
              </w:rPr>
            </w:pPr>
            <w:r w:rsidRPr="00D04DD7">
              <w:rPr>
                <w:bCs/>
                <w:sz w:val="24"/>
                <w:szCs w:val="24"/>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Cs/>
                <w:sz w:val="24"/>
                <w:szCs w:val="24"/>
              </w:rPr>
            </w:pP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rPr>
                <w:bCs/>
                <w:sz w:val="24"/>
                <w:szCs w:val="24"/>
              </w:rPr>
            </w:pPr>
          </w:p>
        </w:tc>
      </w:tr>
      <w:tr w:rsidR="00D04DD7" w:rsidRPr="00D04DD7" w:rsidTr="00B34687">
        <w:trPr>
          <w:trHeight w:val="630"/>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bCs/>
                <w:sz w:val="24"/>
                <w:szCs w:val="24"/>
              </w:rPr>
            </w:pPr>
            <w:r w:rsidRPr="00D04DD7">
              <w:rPr>
                <w:b/>
                <w:bCs/>
                <w:sz w:val="24"/>
                <w:szCs w:val="24"/>
              </w:rPr>
              <w:t>ИТОГО 2-й год обучения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
                <w:bCs/>
                <w:sz w:val="24"/>
                <w:szCs w:val="24"/>
              </w:rPr>
            </w:pPr>
            <w:r w:rsidRPr="00D04DD7">
              <w:rPr>
                <w:b/>
                <w:bCs/>
                <w:sz w:val="24"/>
                <w:szCs w:val="24"/>
              </w:rPr>
              <w:t>80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
                <w:bCs/>
                <w:sz w:val="24"/>
                <w:szCs w:val="24"/>
              </w:rPr>
            </w:pPr>
            <w:r w:rsidRPr="00D04DD7">
              <w:rPr>
                <w:b/>
                <w:bCs/>
                <w:sz w:val="24"/>
                <w:szCs w:val="24"/>
              </w:rPr>
              <w:t>26</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
                <w:bCs/>
                <w:sz w:val="24"/>
                <w:szCs w:val="24"/>
              </w:rPr>
            </w:pPr>
            <w:r w:rsidRPr="00D04DD7">
              <w:rPr>
                <w:b/>
                <w:bCs/>
                <w:sz w:val="24"/>
                <w:szCs w:val="24"/>
              </w:rPr>
              <w:t>54</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rPr>
                <w:bCs/>
                <w:sz w:val="24"/>
                <w:szCs w:val="24"/>
              </w:rPr>
            </w:pPr>
          </w:p>
        </w:tc>
      </w:tr>
      <w:tr w:rsidR="006B6149" w:rsidRPr="00D04DD7" w:rsidTr="00B34687">
        <w:trPr>
          <w:trHeight w:val="315"/>
        </w:trPr>
        <w:tc>
          <w:tcPr>
            <w:tcW w:w="29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6149" w:rsidRPr="00D04DD7" w:rsidRDefault="006B6149" w:rsidP="00593E43">
            <w:pPr>
              <w:rPr>
                <w:b/>
                <w:bCs/>
                <w:sz w:val="24"/>
                <w:szCs w:val="24"/>
              </w:rPr>
            </w:pPr>
            <w:r w:rsidRPr="00D04DD7">
              <w:rPr>
                <w:b/>
                <w:bCs/>
                <w:sz w:val="24"/>
                <w:szCs w:val="24"/>
              </w:rPr>
              <w:t xml:space="preserve">ВСЕГО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
                <w:bCs/>
                <w:sz w:val="24"/>
                <w:szCs w:val="24"/>
              </w:rPr>
            </w:pPr>
            <w:r w:rsidRPr="00D04DD7">
              <w:rPr>
                <w:b/>
                <w:bCs/>
                <w:sz w:val="24"/>
                <w:szCs w:val="24"/>
              </w:rPr>
              <w:t>216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
                <w:bCs/>
                <w:sz w:val="24"/>
                <w:szCs w:val="24"/>
              </w:rPr>
            </w:pPr>
            <w:r w:rsidRPr="00D04DD7">
              <w:rPr>
                <w:b/>
                <w:bCs/>
                <w:sz w:val="24"/>
                <w:szCs w:val="24"/>
              </w:rPr>
              <w:t>70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jc w:val="center"/>
              <w:rPr>
                <w:b/>
                <w:bCs/>
                <w:sz w:val="24"/>
                <w:szCs w:val="24"/>
              </w:rPr>
            </w:pPr>
            <w:r w:rsidRPr="00D04DD7">
              <w:rPr>
                <w:b/>
                <w:bCs/>
                <w:sz w:val="24"/>
                <w:szCs w:val="24"/>
              </w:rPr>
              <w:t>146</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6B6149" w:rsidRPr="00D04DD7" w:rsidRDefault="006B6149" w:rsidP="00593E43">
            <w:pPr>
              <w:rPr>
                <w:b/>
                <w:bCs/>
                <w:sz w:val="24"/>
                <w:szCs w:val="24"/>
              </w:rPr>
            </w:pPr>
            <w:r w:rsidRPr="00D04DD7">
              <w:rPr>
                <w:b/>
                <w:bCs/>
                <w:sz w:val="24"/>
                <w:szCs w:val="24"/>
              </w:rPr>
              <w:t> </w:t>
            </w:r>
          </w:p>
        </w:tc>
      </w:tr>
    </w:tbl>
    <w:p w:rsidR="006B6149" w:rsidRPr="00D04DD7" w:rsidRDefault="006B6149" w:rsidP="00802355">
      <w:pPr>
        <w:pStyle w:val="10"/>
      </w:pPr>
    </w:p>
    <w:p w:rsidR="00457AF6" w:rsidRPr="00D04DD7" w:rsidRDefault="00457AF6" w:rsidP="00802355">
      <w:pPr>
        <w:pStyle w:val="10"/>
      </w:pPr>
      <w:r w:rsidRPr="00D04DD7">
        <w:t>3.Перечень основной и дополнительной учебной литературы, необходимой для выполнения НИС</w:t>
      </w:r>
      <w:bookmarkEnd w:id="13"/>
      <w:bookmarkEnd w:id="14"/>
    </w:p>
    <w:p w:rsidR="00802355" w:rsidRPr="00D04DD7" w:rsidRDefault="00802355" w:rsidP="00802355">
      <w:pPr>
        <w:tabs>
          <w:tab w:val="left" w:pos="993"/>
          <w:tab w:val="left" w:pos="1134"/>
        </w:tabs>
        <w:spacing w:line="360" w:lineRule="auto"/>
        <w:ind w:firstLine="709"/>
        <w:jc w:val="both"/>
        <w:rPr>
          <w:b/>
          <w:sz w:val="28"/>
          <w:szCs w:val="28"/>
        </w:rPr>
      </w:pPr>
      <w:bookmarkStart w:id="15" w:name="_Toc373152144"/>
      <w:bookmarkStart w:id="16" w:name="_Toc10465638"/>
      <w:bookmarkStart w:id="17" w:name="_Toc10465764"/>
      <w:bookmarkStart w:id="18" w:name="_Toc10465995"/>
      <w:r w:rsidRPr="00D04DD7">
        <w:rPr>
          <w:b/>
          <w:sz w:val="28"/>
          <w:szCs w:val="28"/>
        </w:rPr>
        <w:t>Нормативно-правовые акты</w:t>
      </w:r>
      <w:bookmarkEnd w:id="15"/>
      <w:r w:rsidRPr="00D04DD7">
        <w:rPr>
          <w:b/>
          <w:sz w:val="28"/>
          <w:szCs w:val="28"/>
        </w:rPr>
        <w:t xml:space="preserve"> (в действующей редакции)</w:t>
      </w:r>
    </w:p>
    <w:p w:rsidR="00802355" w:rsidRPr="00D04DD7" w:rsidRDefault="00802355" w:rsidP="00802355">
      <w:pPr>
        <w:widowControl/>
        <w:numPr>
          <w:ilvl w:val="0"/>
          <w:numId w:val="14"/>
        </w:numPr>
        <w:tabs>
          <w:tab w:val="left" w:pos="993"/>
          <w:tab w:val="left" w:pos="1134"/>
        </w:tabs>
        <w:autoSpaceDE/>
        <w:autoSpaceDN/>
        <w:adjustRightInd/>
        <w:spacing w:line="360" w:lineRule="auto"/>
        <w:ind w:left="0" w:firstLine="709"/>
        <w:jc w:val="both"/>
        <w:rPr>
          <w:sz w:val="28"/>
          <w:szCs w:val="28"/>
        </w:rPr>
      </w:pPr>
      <w:r w:rsidRPr="00D04DD7">
        <w:rPr>
          <w:sz w:val="28"/>
          <w:szCs w:val="28"/>
        </w:rPr>
        <w:t>Гражданский кодекс Российской Федерации.</w:t>
      </w:r>
    </w:p>
    <w:p w:rsidR="00802355" w:rsidRPr="00D04DD7" w:rsidRDefault="00802355" w:rsidP="00802355">
      <w:pPr>
        <w:widowControl/>
        <w:numPr>
          <w:ilvl w:val="0"/>
          <w:numId w:val="14"/>
        </w:numPr>
        <w:tabs>
          <w:tab w:val="left" w:pos="993"/>
          <w:tab w:val="left" w:pos="1134"/>
        </w:tabs>
        <w:autoSpaceDE/>
        <w:autoSpaceDN/>
        <w:adjustRightInd/>
        <w:spacing w:line="360" w:lineRule="auto"/>
        <w:ind w:left="0" w:firstLine="709"/>
        <w:jc w:val="both"/>
        <w:rPr>
          <w:sz w:val="28"/>
          <w:szCs w:val="28"/>
        </w:rPr>
      </w:pPr>
      <w:r w:rsidRPr="00D04DD7">
        <w:rPr>
          <w:sz w:val="28"/>
          <w:szCs w:val="28"/>
        </w:rPr>
        <w:t xml:space="preserve">Налоговый кодекс Российской Федерации. Части </w:t>
      </w:r>
      <w:r w:rsidRPr="00D04DD7">
        <w:rPr>
          <w:sz w:val="28"/>
          <w:szCs w:val="28"/>
          <w:lang w:val="en-US"/>
        </w:rPr>
        <w:t>I</w:t>
      </w:r>
      <w:r w:rsidRPr="00D04DD7">
        <w:rPr>
          <w:sz w:val="28"/>
          <w:szCs w:val="28"/>
        </w:rPr>
        <w:t xml:space="preserve"> и </w:t>
      </w:r>
      <w:r w:rsidRPr="00D04DD7">
        <w:rPr>
          <w:sz w:val="28"/>
          <w:szCs w:val="28"/>
          <w:lang w:val="en-US"/>
        </w:rPr>
        <w:t>II</w:t>
      </w:r>
      <w:r w:rsidRPr="00D04DD7">
        <w:rPr>
          <w:sz w:val="28"/>
          <w:szCs w:val="28"/>
        </w:rPr>
        <w:t>.</w:t>
      </w:r>
    </w:p>
    <w:p w:rsidR="00802355" w:rsidRPr="00D04DD7" w:rsidRDefault="00802355" w:rsidP="00802355">
      <w:pPr>
        <w:pStyle w:val="aff3"/>
        <w:tabs>
          <w:tab w:val="left" w:pos="993"/>
          <w:tab w:val="left" w:pos="1134"/>
        </w:tabs>
        <w:spacing w:after="0" w:line="360" w:lineRule="auto"/>
        <w:ind w:left="0" w:firstLine="709"/>
        <w:jc w:val="both"/>
        <w:rPr>
          <w:rFonts w:ascii="Times New Roman" w:hAnsi="Times New Roman"/>
          <w:b/>
          <w:sz w:val="28"/>
          <w:szCs w:val="28"/>
        </w:rPr>
      </w:pPr>
      <w:bookmarkStart w:id="19" w:name="_Toc373152145"/>
      <w:bookmarkStart w:id="20" w:name="_Toc367110456"/>
      <w:r w:rsidRPr="00D04DD7">
        <w:rPr>
          <w:rFonts w:ascii="Times New Roman" w:hAnsi="Times New Roman"/>
          <w:b/>
          <w:sz w:val="28"/>
          <w:szCs w:val="28"/>
        </w:rPr>
        <w:t>Основная литература</w:t>
      </w:r>
      <w:bookmarkEnd w:id="19"/>
      <w:bookmarkEnd w:id="20"/>
    </w:p>
    <w:p w:rsidR="00802355" w:rsidRPr="00D04DD7" w:rsidRDefault="00802355" w:rsidP="00802355">
      <w:pPr>
        <w:pStyle w:val="aff3"/>
        <w:numPr>
          <w:ilvl w:val="0"/>
          <w:numId w:val="14"/>
        </w:numPr>
        <w:tabs>
          <w:tab w:val="left" w:pos="284"/>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 Айвазян С.А. Эконометрика - 2: продвинутый курс с приложениями в финансах: учебник / С.А. Айвазян, Д. Фантаццини; Московская шк. экономики МГУ им. М.В. Ломоносова (МШЭ). – Москва : Магистр : ИНФРА-М, 2014. – 944 с. – ЭБС ZNANIUM.COM. – URL: https://new.znanium.com/catalog/product/472607 (дата обращения: 12.03.2020). – Текст : электронный.</w:t>
      </w:r>
    </w:p>
    <w:p w:rsidR="00802355" w:rsidRPr="00D04DD7" w:rsidRDefault="00802355" w:rsidP="00802355">
      <w:pPr>
        <w:pStyle w:val="aff3"/>
        <w:numPr>
          <w:ilvl w:val="0"/>
          <w:numId w:val="14"/>
        </w:numPr>
        <w:tabs>
          <w:tab w:val="left" w:pos="284"/>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Федорова Е.А. Методология финансовых исследований: учеб. пособие / Е.А. Федорова, Е.В. Гиленко. – Москва : Вузовский учеб. : ИНФРА-М, 2019. – 281 с. – ЭБС </w:t>
      </w:r>
      <w:r w:rsidRPr="00D04DD7">
        <w:rPr>
          <w:rFonts w:ascii="Times New Roman" w:hAnsi="Times New Roman"/>
          <w:sz w:val="28"/>
          <w:szCs w:val="28"/>
          <w:lang w:val="en-US"/>
        </w:rPr>
        <w:t>Znanium</w:t>
      </w:r>
      <w:r w:rsidRPr="00D04DD7">
        <w:rPr>
          <w:rFonts w:ascii="Times New Roman" w:hAnsi="Times New Roman"/>
          <w:sz w:val="28"/>
          <w:szCs w:val="28"/>
        </w:rPr>
        <w:t>.</w:t>
      </w:r>
      <w:r w:rsidRPr="00D04DD7">
        <w:rPr>
          <w:rFonts w:ascii="Times New Roman" w:hAnsi="Times New Roman"/>
          <w:sz w:val="28"/>
          <w:szCs w:val="28"/>
          <w:lang w:val="en-US"/>
        </w:rPr>
        <w:t>com</w:t>
      </w:r>
      <w:r w:rsidRPr="00D04DD7">
        <w:rPr>
          <w:rFonts w:ascii="Times New Roman" w:hAnsi="Times New Roman"/>
          <w:sz w:val="28"/>
          <w:szCs w:val="28"/>
        </w:rPr>
        <w:t>. – URL: https://new.znanium.com/catalog/product/995941 (дата обращения: 12.03.2020)</w:t>
      </w:r>
      <w:r w:rsidRPr="00D04DD7">
        <w:rPr>
          <w:rStyle w:val="a6"/>
          <w:rFonts w:ascii="Times New Roman" w:hAnsi="Times New Roman"/>
          <w:color w:val="auto"/>
          <w:sz w:val="28"/>
          <w:szCs w:val="28"/>
          <w:u w:val="none"/>
        </w:rPr>
        <w:t xml:space="preserve">. – </w:t>
      </w:r>
      <w:r w:rsidRPr="00D04DD7">
        <w:rPr>
          <w:rFonts w:ascii="Times New Roman" w:hAnsi="Times New Roman"/>
          <w:sz w:val="28"/>
          <w:szCs w:val="28"/>
        </w:rPr>
        <w:t>Текст : электронный.</w:t>
      </w:r>
    </w:p>
    <w:p w:rsidR="00802355" w:rsidRPr="00D04DD7" w:rsidRDefault="00802355" w:rsidP="00D04DD7">
      <w:pPr>
        <w:pStyle w:val="aff3"/>
        <w:keepNext/>
        <w:keepLines/>
        <w:tabs>
          <w:tab w:val="left" w:pos="993"/>
          <w:tab w:val="left" w:pos="1134"/>
        </w:tabs>
        <w:spacing w:after="0" w:line="360" w:lineRule="auto"/>
        <w:ind w:left="0" w:firstLine="709"/>
        <w:jc w:val="both"/>
        <w:rPr>
          <w:rFonts w:ascii="Times New Roman" w:hAnsi="Times New Roman"/>
          <w:b/>
          <w:sz w:val="28"/>
          <w:szCs w:val="28"/>
        </w:rPr>
      </w:pPr>
      <w:bookmarkStart w:id="21" w:name="_Toc373152146"/>
      <w:bookmarkStart w:id="22" w:name="_Toc367110457"/>
      <w:r w:rsidRPr="00D04DD7">
        <w:rPr>
          <w:rFonts w:ascii="Times New Roman" w:hAnsi="Times New Roman"/>
          <w:b/>
          <w:sz w:val="28"/>
          <w:szCs w:val="28"/>
        </w:rPr>
        <w:lastRenderedPageBreak/>
        <w:t>Дополнительная литература</w:t>
      </w:r>
      <w:bookmarkEnd w:id="21"/>
      <w:bookmarkEnd w:id="22"/>
    </w:p>
    <w:p w:rsidR="00802355" w:rsidRPr="00D04DD7" w:rsidRDefault="00802355" w:rsidP="00802355">
      <w:pPr>
        <w:pStyle w:val="aff3"/>
        <w:numPr>
          <w:ilvl w:val="0"/>
          <w:numId w:val="14"/>
        </w:numPr>
        <w:tabs>
          <w:tab w:val="left" w:pos="993"/>
          <w:tab w:val="left" w:pos="1134"/>
        </w:tabs>
        <w:spacing w:after="0" w:line="360" w:lineRule="auto"/>
        <w:ind w:left="0" w:firstLine="709"/>
        <w:jc w:val="both"/>
        <w:rPr>
          <w:rFonts w:ascii="Times New Roman" w:hAnsi="Times New Roman"/>
          <w:sz w:val="28"/>
          <w:szCs w:val="28"/>
          <w:shd w:val="clear" w:color="auto" w:fill="F5F5F5"/>
          <w:lang w:val="en-US"/>
        </w:rPr>
      </w:pPr>
      <w:r w:rsidRPr="00D04DD7">
        <w:rPr>
          <w:rFonts w:ascii="Times New Roman" w:hAnsi="Times New Roman"/>
          <w:iCs/>
          <w:sz w:val="28"/>
          <w:szCs w:val="28"/>
          <w:shd w:val="clear" w:color="auto" w:fill="F5F5F5"/>
          <w:lang w:val="en-US"/>
        </w:rPr>
        <w:t xml:space="preserve">Gilenko E. </w:t>
      </w:r>
      <w:hyperlink r:id="rId8" w:history="1">
        <w:r w:rsidRPr="00D04DD7">
          <w:rPr>
            <w:rStyle w:val="a6"/>
            <w:rFonts w:ascii="Times New Roman" w:hAnsi="Times New Roman"/>
            <w:bCs/>
            <w:color w:val="auto"/>
            <w:sz w:val="28"/>
            <w:szCs w:val="28"/>
            <w:u w:val="none"/>
            <w:shd w:val="clear" w:color="auto" w:fill="F5F5F5"/>
            <w:lang w:val="en-US"/>
          </w:rPr>
          <w:t>Internal and external spillover effects for the BRIC countries: Multivariate GARCH-in-mean approach</w:t>
        </w:r>
      </w:hyperlink>
      <w:r w:rsidRPr="00D04DD7">
        <w:rPr>
          <w:rStyle w:val="a6"/>
          <w:rFonts w:ascii="Times New Roman" w:hAnsi="Times New Roman"/>
          <w:bCs/>
          <w:color w:val="auto"/>
          <w:sz w:val="28"/>
          <w:szCs w:val="28"/>
          <w:u w:val="none"/>
          <w:shd w:val="clear" w:color="auto" w:fill="F5F5F5"/>
          <w:lang w:val="en-US"/>
        </w:rPr>
        <w:t xml:space="preserve"> / Evgenii Gilenko, Elena Fedorova</w:t>
      </w:r>
      <w:r w:rsidRPr="00D04DD7">
        <w:rPr>
          <w:rFonts w:ascii="Times New Roman" w:hAnsi="Times New Roman"/>
          <w:sz w:val="28"/>
          <w:szCs w:val="28"/>
          <w:lang w:val="en-US"/>
        </w:rPr>
        <w:t xml:space="preserve"> // </w:t>
      </w:r>
      <w:hyperlink r:id="rId9" w:history="1">
        <w:r w:rsidRPr="00D04DD7">
          <w:rPr>
            <w:rStyle w:val="a6"/>
            <w:rFonts w:ascii="Times New Roman" w:hAnsi="Times New Roman"/>
            <w:color w:val="auto"/>
            <w:sz w:val="28"/>
            <w:szCs w:val="28"/>
            <w:u w:val="none"/>
            <w:shd w:val="clear" w:color="auto" w:fill="F5F5F5"/>
            <w:lang w:val="en-US"/>
          </w:rPr>
          <w:t>Research in International Business and Finance</w:t>
        </w:r>
      </w:hyperlink>
      <w:r w:rsidRPr="00D04DD7">
        <w:rPr>
          <w:rFonts w:ascii="Times New Roman" w:hAnsi="Times New Roman"/>
          <w:sz w:val="28"/>
          <w:szCs w:val="28"/>
          <w:shd w:val="clear" w:color="auto" w:fill="F5F5F5"/>
          <w:lang w:val="en-US"/>
        </w:rPr>
        <w:t xml:space="preserve">. – 2014. – Vol. 31. – SciVerse ScienceDirect. – URL: </w:t>
      </w:r>
      <w:hyperlink r:id="rId10" w:history="1">
        <w:r w:rsidRPr="00D04DD7">
          <w:rPr>
            <w:rStyle w:val="a6"/>
            <w:rFonts w:ascii="Times New Roman" w:hAnsi="Times New Roman"/>
            <w:color w:val="auto"/>
            <w:sz w:val="28"/>
            <w:szCs w:val="28"/>
            <w:shd w:val="clear" w:color="auto" w:fill="F5F5F5"/>
            <w:lang w:val="en-US"/>
          </w:rPr>
          <w:t>https://www.sciencedirect.com/science/article/pii/S0275531913000743</w:t>
        </w:r>
      </w:hyperlink>
      <w:r w:rsidRPr="00D04DD7">
        <w:rPr>
          <w:rFonts w:ascii="Times New Roman" w:hAnsi="Times New Roman"/>
          <w:sz w:val="28"/>
          <w:szCs w:val="28"/>
          <w:shd w:val="clear" w:color="auto" w:fill="F5F5F5"/>
          <w:lang w:val="en-US"/>
        </w:rPr>
        <w:t xml:space="preserve"> ( accessed: 12.03.2020).</w:t>
      </w:r>
    </w:p>
    <w:p w:rsidR="00802355" w:rsidRPr="00D04DD7" w:rsidRDefault="00802355" w:rsidP="00802355">
      <w:pPr>
        <w:pStyle w:val="aff3"/>
        <w:numPr>
          <w:ilvl w:val="0"/>
          <w:numId w:val="14"/>
        </w:numPr>
        <w:tabs>
          <w:tab w:val="left" w:pos="993"/>
          <w:tab w:val="left" w:pos="1134"/>
        </w:tabs>
        <w:spacing w:after="0" w:line="360" w:lineRule="auto"/>
        <w:ind w:left="0" w:firstLine="709"/>
        <w:jc w:val="both"/>
        <w:rPr>
          <w:rFonts w:ascii="Times New Roman" w:hAnsi="Times New Roman"/>
          <w:sz w:val="28"/>
          <w:szCs w:val="28"/>
          <w:lang w:val="en-US"/>
        </w:rPr>
      </w:pPr>
      <w:r w:rsidRPr="00D04DD7">
        <w:rPr>
          <w:rFonts w:ascii="Times New Roman" w:hAnsi="Times New Roman"/>
          <w:sz w:val="28"/>
          <w:szCs w:val="28"/>
          <w:lang w:val="en-US"/>
        </w:rPr>
        <w:t xml:space="preserve">Loughran T. Measuring readability in financial disclosures /T. Loughran, B. Mc Donald // Journal of Finance. – 2014. – №4. – JSTOR Collection. – URL:  </w:t>
      </w:r>
      <w:hyperlink r:id="rId11" w:anchor="page_scan_tab_contents" w:history="1">
        <w:r w:rsidRPr="00D04DD7">
          <w:rPr>
            <w:rStyle w:val="a6"/>
            <w:rFonts w:ascii="Times New Roman" w:hAnsi="Times New Roman"/>
            <w:color w:val="auto"/>
            <w:sz w:val="28"/>
            <w:szCs w:val="28"/>
            <w:lang w:val="en-US"/>
          </w:rPr>
          <w:t>http://www.jstor.org/stable/43611199?seq=1#page_scan_tab_contents</w:t>
        </w:r>
      </w:hyperlink>
      <w:r w:rsidRPr="00D04DD7">
        <w:rPr>
          <w:rFonts w:ascii="Times New Roman" w:hAnsi="Times New Roman"/>
          <w:sz w:val="28"/>
          <w:szCs w:val="28"/>
          <w:lang w:val="en-US"/>
        </w:rPr>
        <w:t xml:space="preserve"> ( accessed: 12.03.2020).</w:t>
      </w:r>
    </w:p>
    <w:p w:rsidR="00802355" w:rsidRPr="00D04DD7" w:rsidRDefault="00802355" w:rsidP="00802355">
      <w:pPr>
        <w:pStyle w:val="aff3"/>
        <w:numPr>
          <w:ilvl w:val="0"/>
          <w:numId w:val="14"/>
        </w:numPr>
        <w:tabs>
          <w:tab w:val="left" w:pos="993"/>
          <w:tab w:val="left" w:pos="1134"/>
        </w:tabs>
        <w:spacing w:after="0" w:line="360" w:lineRule="auto"/>
        <w:ind w:left="0" w:firstLine="709"/>
        <w:jc w:val="both"/>
        <w:rPr>
          <w:rFonts w:ascii="Times New Roman" w:hAnsi="Times New Roman"/>
          <w:sz w:val="28"/>
          <w:szCs w:val="28"/>
          <w:lang w:val="en-US"/>
        </w:rPr>
      </w:pPr>
      <w:r w:rsidRPr="00D04DD7">
        <w:rPr>
          <w:rFonts w:ascii="Times New Roman" w:hAnsi="Times New Roman"/>
          <w:sz w:val="28"/>
          <w:szCs w:val="28"/>
          <w:lang w:val="en-US"/>
        </w:rPr>
        <w:t xml:space="preserve"> Luther W.J. Bitcoin and the bailout / William J. Luther, Alexander W. Salter // The Quarterly </w:t>
      </w:r>
      <w:r w:rsidRPr="00D04DD7">
        <w:rPr>
          <w:rStyle w:val="a6"/>
          <w:rFonts w:ascii="Times New Roman" w:hAnsi="Times New Roman"/>
          <w:color w:val="auto"/>
          <w:sz w:val="28"/>
          <w:szCs w:val="28"/>
          <w:u w:val="none"/>
          <w:lang w:val="en-US"/>
        </w:rPr>
        <w:t>Review</w:t>
      </w:r>
      <w:r w:rsidRPr="00D04DD7">
        <w:rPr>
          <w:rFonts w:ascii="Times New Roman" w:hAnsi="Times New Roman"/>
          <w:sz w:val="28"/>
          <w:szCs w:val="28"/>
          <w:lang w:val="en-US"/>
        </w:rPr>
        <w:t xml:space="preserve"> of Economics and Finance. – 2017. – Vol. 66. – SciVerse ScienceDirect. – URL: </w:t>
      </w:r>
      <w:hyperlink r:id="rId12" w:history="1">
        <w:r w:rsidRPr="00D04DD7">
          <w:rPr>
            <w:rStyle w:val="a6"/>
            <w:rFonts w:ascii="Times New Roman" w:hAnsi="Times New Roman"/>
            <w:color w:val="auto"/>
            <w:sz w:val="28"/>
            <w:szCs w:val="28"/>
            <w:lang w:val="en-US"/>
          </w:rPr>
          <w:t>https://www.sciencedirect.com/science/article/pii/S106297691730039X</w:t>
        </w:r>
      </w:hyperlink>
      <w:r w:rsidRPr="00D04DD7">
        <w:rPr>
          <w:rFonts w:ascii="Times New Roman" w:hAnsi="Times New Roman"/>
          <w:sz w:val="28"/>
          <w:szCs w:val="28"/>
          <w:lang w:val="en-US"/>
        </w:rPr>
        <w:t xml:space="preserve"> ( accessed: 12.03.2020).</w:t>
      </w:r>
    </w:p>
    <w:p w:rsidR="00802355" w:rsidRPr="00D04DD7" w:rsidRDefault="00802355" w:rsidP="00802355">
      <w:pPr>
        <w:pStyle w:val="aff3"/>
        <w:numPr>
          <w:ilvl w:val="0"/>
          <w:numId w:val="14"/>
        </w:numPr>
        <w:tabs>
          <w:tab w:val="left" w:pos="993"/>
          <w:tab w:val="left" w:pos="1134"/>
        </w:tabs>
        <w:spacing w:after="0" w:line="360" w:lineRule="auto"/>
        <w:ind w:left="0" w:firstLine="709"/>
        <w:jc w:val="both"/>
        <w:rPr>
          <w:rFonts w:ascii="Times New Roman" w:hAnsi="Times New Roman"/>
          <w:sz w:val="28"/>
          <w:szCs w:val="28"/>
          <w:lang w:val="en-US"/>
        </w:rPr>
      </w:pPr>
      <w:r w:rsidRPr="00D04DD7">
        <w:rPr>
          <w:rFonts w:ascii="Times New Roman" w:hAnsi="Times New Roman"/>
          <w:sz w:val="28"/>
          <w:szCs w:val="28"/>
          <w:lang w:val="en-US"/>
        </w:rPr>
        <w:t xml:space="preserve">Urquhart A. What causes the attention of Bitcoin? // Economics Letters. – 2018. – Vol. 166. – SciVerse ScienceDirect. – URL: </w:t>
      </w:r>
      <w:hyperlink r:id="rId13" w:history="1">
        <w:r w:rsidRPr="00D04DD7">
          <w:rPr>
            <w:rStyle w:val="a6"/>
            <w:rFonts w:ascii="Times New Roman" w:hAnsi="Times New Roman"/>
            <w:color w:val="auto"/>
            <w:sz w:val="28"/>
            <w:szCs w:val="28"/>
            <w:lang w:val="en-US"/>
          </w:rPr>
          <w:t>https://www.sciencedirect.com/science/article/pii/S016517651830065X</w:t>
        </w:r>
      </w:hyperlink>
      <w:r w:rsidRPr="00D04DD7">
        <w:rPr>
          <w:rFonts w:ascii="Times New Roman" w:hAnsi="Times New Roman"/>
          <w:sz w:val="28"/>
          <w:szCs w:val="28"/>
          <w:lang w:val="en-US"/>
        </w:rPr>
        <w:t xml:space="preserve"> ( accessed: 12.03.2020).</w:t>
      </w:r>
    </w:p>
    <w:p w:rsidR="00802355" w:rsidRPr="00D04DD7" w:rsidRDefault="00802355" w:rsidP="00802355">
      <w:pPr>
        <w:pStyle w:val="aff3"/>
        <w:numPr>
          <w:ilvl w:val="0"/>
          <w:numId w:val="14"/>
        </w:numPr>
        <w:tabs>
          <w:tab w:val="left" w:pos="993"/>
          <w:tab w:val="left" w:pos="1134"/>
        </w:tabs>
        <w:spacing w:after="0" w:line="360" w:lineRule="auto"/>
        <w:ind w:left="0" w:firstLine="709"/>
        <w:jc w:val="both"/>
        <w:rPr>
          <w:rFonts w:ascii="Times New Roman" w:hAnsi="Times New Roman"/>
          <w:sz w:val="28"/>
          <w:szCs w:val="28"/>
          <w:lang w:val="en-US"/>
        </w:rPr>
      </w:pPr>
      <w:r w:rsidRPr="00D04DD7">
        <w:rPr>
          <w:rFonts w:ascii="Times New Roman" w:hAnsi="Times New Roman"/>
          <w:sz w:val="28"/>
          <w:szCs w:val="28"/>
          <w:lang w:val="en-US"/>
        </w:rPr>
        <w:t xml:space="preserve">Vidal-Tomas D. Semi-strong efficiency of Bitcoin / D. Vidal-Tomas, A. Ibanez // Finance Research Letters. – 2018. – 17 March. – SciVerse ScienceDirect. – URL:  </w:t>
      </w:r>
      <w:hyperlink r:id="rId14" w:history="1">
        <w:r w:rsidRPr="00D04DD7">
          <w:rPr>
            <w:rStyle w:val="a6"/>
            <w:rFonts w:ascii="Times New Roman" w:hAnsi="Times New Roman"/>
            <w:color w:val="auto"/>
            <w:sz w:val="28"/>
            <w:szCs w:val="28"/>
            <w:lang w:val="en-US"/>
          </w:rPr>
          <w:t>https://www.sciencedirect.com/science/article/pii/S1544612318300461</w:t>
        </w:r>
      </w:hyperlink>
      <w:r w:rsidRPr="00D04DD7">
        <w:rPr>
          <w:rFonts w:ascii="Times New Roman" w:hAnsi="Times New Roman"/>
          <w:sz w:val="28"/>
          <w:szCs w:val="28"/>
          <w:lang w:val="en-US"/>
        </w:rPr>
        <w:t xml:space="preserve"> ( accessed: 12.03.2020).</w:t>
      </w:r>
    </w:p>
    <w:p w:rsidR="00802355" w:rsidRPr="00D04DD7" w:rsidRDefault="00802355" w:rsidP="00802355">
      <w:pPr>
        <w:pStyle w:val="aff3"/>
        <w:numPr>
          <w:ilvl w:val="0"/>
          <w:numId w:val="14"/>
        </w:numPr>
        <w:tabs>
          <w:tab w:val="left" w:pos="993"/>
          <w:tab w:val="left" w:pos="1134"/>
        </w:tabs>
        <w:spacing w:after="0" w:line="360" w:lineRule="auto"/>
        <w:ind w:left="0" w:firstLine="709"/>
        <w:jc w:val="both"/>
        <w:rPr>
          <w:rFonts w:ascii="Times New Roman" w:hAnsi="Times New Roman"/>
          <w:sz w:val="28"/>
          <w:szCs w:val="28"/>
          <w:shd w:val="clear" w:color="auto" w:fill="F5F5F5"/>
          <w:lang w:val="en-US"/>
        </w:rPr>
      </w:pPr>
      <w:r w:rsidRPr="00D04DD7">
        <w:rPr>
          <w:rFonts w:ascii="Times New Roman" w:hAnsi="Times New Roman"/>
          <w:iCs/>
          <w:sz w:val="28"/>
          <w:szCs w:val="28"/>
          <w:shd w:val="clear" w:color="auto" w:fill="F5F5F5"/>
          <w:lang w:val="en-US"/>
        </w:rPr>
        <w:t xml:space="preserve">Zelenkov Y. </w:t>
      </w:r>
      <w:hyperlink r:id="rId15" w:history="1">
        <w:r w:rsidRPr="00D04DD7">
          <w:rPr>
            <w:rStyle w:val="a6"/>
            <w:rFonts w:ascii="Times New Roman" w:hAnsi="Times New Roman"/>
            <w:bCs/>
            <w:color w:val="auto"/>
            <w:sz w:val="28"/>
            <w:szCs w:val="28"/>
            <w:u w:val="none"/>
            <w:shd w:val="clear" w:color="auto" w:fill="F5F5F5"/>
            <w:lang w:val="en-US"/>
          </w:rPr>
          <w:t>Two-step classification method based on genetic algorithm for bankruptcy forecasting</w:t>
        </w:r>
      </w:hyperlink>
      <w:r w:rsidRPr="00D04DD7">
        <w:rPr>
          <w:rStyle w:val="a6"/>
          <w:rFonts w:ascii="Times New Roman" w:hAnsi="Times New Roman"/>
          <w:bCs/>
          <w:color w:val="auto"/>
          <w:sz w:val="28"/>
          <w:szCs w:val="28"/>
          <w:u w:val="none"/>
          <w:shd w:val="clear" w:color="auto" w:fill="F5F5F5"/>
          <w:lang w:val="en-US"/>
        </w:rPr>
        <w:t xml:space="preserve"> / Yuri Zelenkov, Elena Fedorova, Dmitry Chekrizov </w:t>
      </w:r>
      <w:r w:rsidRPr="00D04DD7">
        <w:rPr>
          <w:rFonts w:ascii="Times New Roman" w:hAnsi="Times New Roman"/>
          <w:sz w:val="28"/>
          <w:szCs w:val="28"/>
          <w:lang w:val="en-US"/>
        </w:rPr>
        <w:t xml:space="preserve">// </w:t>
      </w:r>
      <w:hyperlink r:id="rId16" w:history="1">
        <w:r w:rsidRPr="00D04DD7">
          <w:rPr>
            <w:rStyle w:val="a6"/>
            <w:rFonts w:ascii="Times New Roman" w:hAnsi="Times New Roman"/>
            <w:color w:val="auto"/>
            <w:sz w:val="28"/>
            <w:szCs w:val="28"/>
            <w:u w:val="none"/>
            <w:shd w:val="clear" w:color="auto" w:fill="F5F5F5"/>
            <w:lang w:val="en-US"/>
          </w:rPr>
          <w:t>Expert Systems with Applications</w:t>
        </w:r>
      </w:hyperlink>
      <w:r w:rsidRPr="00D04DD7">
        <w:rPr>
          <w:rFonts w:ascii="Times New Roman" w:hAnsi="Times New Roman"/>
          <w:sz w:val="28"/>
          <w:szCs w:val="28"/>
          <w:shd w:val="clear" w:color="auto" w:fill="F5F5F5"/>
          <w:lang w:val="en-US"/>
        </w:rPr>
        <w:t>. – 2017. – Vol. 88. – SciVerse ScienceDirect. – URL: https://www.sciencedirect.com/science/article/pii/S0957417417305031( accessed: 12.03.2020).</w:t>
      </w:r>
    </w:p>
    <w:p w:rsidR="00802355" w:rsidRPr="00D04DD7" w:rsidRDefault="00802355" w:rsidP="00802355">
      <w:pPr>
        <w:pStyle w:val="aff3"/>
        <w:numPr>
          <w:ilvl w:val="0"/>
          <w:numId w:val="14"/>
        </w:numPr>
        <w:tabs>
          <w:tab w:val="left" w:pos="284"/>
          <w:tab w:val="left" w:pos="993"/>
          <w:tab w:val="left" w:pos="1134"/>
        </w:tabs>
        <w:spacing w:after="0" w:line="360" w:lineRule="auto"/>
        <w:ind w:left="0" w:firstLine="709"/>
        <w:jc w:val="both"/>
        <w:rPr>
          <w:rFonts w:ascii="Times New Roman" w:hAnsi="Times New Roman"/>
          <w:sz w:val="28"/>
          <w:szCs w:val="28"/>
          <w:shd w:val="clear" w:color="auto" w:fill="F5F5F5"/>
        </w:rPr>
      </w:pPr>
      <w:r w:rsidRPr="00D04DD7">
        <w:rPr>
          <w:rFonts w:ascii="Times New Roman" w:hAnsi="Times New Roman"/>
          <w:iCs/>
          <w:sz w:val="28"/>
          <w:szCs w:val="28"/>
          <w:shd w:val="clear" w:color="auto" w:fill="F5F5F5"/>
        </w:rPr>
        <w:lastRenderedPageBreak/>
        <w:t xml:space="preserve">Афанасьев Д.О. Эконометрический анализ взаимовлияния России и развитых стран / Д.О. Афанасьев, Е.А. Федорова. – Текст : электронный // </w:t>
      </w:r>
      <w:hyperlink r:id="rId17" w:history="1">
        <w:r w:rsidRPr="00D04DD7">
          <w:rPr>
            <w:rStyle w:val="a6"/>
            <w:rFonts w:ascii="Times New Roman" w:hAnsi="Times New Roman"/>
            <w:color w:val="auto"/>
            <w:sz w:val="28"/>
            <w:szCs w:val="28"/>
            <w:u w:val="none"/>
            <w:shd w:val="clear" w:color="auto" w:fill="F5F5F5"/>
          </w:rPr>
          <w:t>Экономика и математические методы</w:t>
        </w:r>
      </w:hyperlink>
      <w:r w:rsidRPr="00D04DD7">
        <w:rPr>
          <w:rFonts w:ascii="Times New Roman" w:hAnsi="Times New Roman"/>
          <w:sz w:val="28"/>
          <w:szCs w:val="28"/>
          <w:shd w:val="clear" w:color="auto" w:fill="F5F5F5"/>
        </w:rPr>
        <w:t xml:space="preserve">. – 2016. – </w:t>
      </w:r>
      <w:hyperlink r:id="rId18" w:history="1">
        <w:r w:rsidRPr="00D04DD7">
          <w:rPr>
            <w:rStyle w:val="a6"/>
            <w:rFonts w:ascii="Times New Roman" w:hAnsi="Times New Roman"/>
            <w:color w:val="auto"/>
            <w:sz w:val="28"/>
            <w:szCs w:val="28"/>
            <w:u w:val="none"/>
            <w:shd w:val="clear" w:color="auto" w:fill="F5F5F5"/>
          </w:rPr>
          <w:t>№3</w:t>
        </w:r>
      </w:hyperlink>
      <w:r w:rsidRPr="00D04DD7">
        <w:rPr>
          <w:rFonts w:ascii="Times New Roman" w:hAnsi="Times New Roman"/>
          <w:sz w:val="28"/>
          <w:szCs w:val="28"/>
          <w:shd w:val="clear" w:color="auto" w:fill="F5F5F5"/>
        </w:rPr>
        <w:t xml:space="preserve">. – С. 36-49. – ЭБ Финуниверситета. – </w:t>
      </w:r>
      <w:hyperlink r:id="rId19" w:history="1">
        <w:r w:rsidRPr="00D04DD7">
          <w:rPr>
            <w:rStyle w:val="a6"/>
            <w:rFonts w:ascii="Times New Roman" w:hAnsi="Times New Roman"/>
            <w:color w:val="auto"/>
            <w:sz w:val="28"/>
            <w:szCs w:val="28"/>
            <w:shd w:val="clear" w:color="auto" w:fill="F5F5F5"/>
            <w:lang w:val="en-US"/>
          </w:rPr>
          <w:t>URL</w:t>
        </w:r>
        <w:r w:rsidRPr="00D04DD7">
          <w:rPr>
            <w:rStyle w:val="a6"/>
            <w:rFonts w:ascii="Times New Roman" w:hAnsi="Times New Roman"/>
            <w:color w:val="auto"/>
            <w:sz w:val="28"/>
            <w:szCs w:val="28"/>
            <w:shd w:val="clear" w:color="auto" w:fill="F5F5F5"/>
          </w:rPr>
          <w:t>:http://elib.fa.ru/art2016/bv2461.pdf/view</w:t>
        </w:r>
      </w:hyperlink>
      <w:r w:rsidRPr="00D04DD7">
        <w:rPr>
          <w:rFonts w:ascii="Times New Roman" w:hAnsi="Times New Roman"/>
          <w:sz w:val="28"/>
          <w:szCs w:val="28"/>
          <w:shd w:val="clear" w:color="auto" w:fill="F5F5F5"/>
        </w:rPr>
        <w:t xml:space="preserve"> (дата обращения:12.03.2020).</w:t>
      </w:r>
    </w:p>
    <w:p w:rsidR="00802355" w:rsidRPr="00D04DD7" w:rsidRDefault="00802355" w:rsidP="00802355">
      <w:pPr>
        <w:pStyle w:val="aff3"/>
        <w:numPr>
          <w:ilvl w:val="0"/>
          <w:numId w:val="14"/>
        </w:numPr>
        <w:tabs>
          <w:tab w:val="left" w:pos="284"/>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Федорова Е.А. Влияние тональности писем СЕО на финансовые показатели компании / Е.А. Федорова, И.С. Демин, Л.Е. Хрустова [и др.]. – Текст : электронный // Российский журнал менеджмента. – 2017. –  №4. – С. 441-462. – НЭБ </w:t>
      </w:r>
      <w:r w:rsidRPr="00D04DD7">
        <w:rPr>
          <w:rFonts w:ascii="Times New Roman" w:hAnsi="Times New Roman"/>
          <w:sz w:val="28"/>
          <w:szCs w:val="28"/>
          <w:lang w:val="en-US"/>
        </w:rPr>
        <w:t>ELibrary</w:t>
      </w:r>
      <w:r w:rsidRPr="00D04DD7">
        <w:rPr>
          <w:rFonts w:ascii="Times New Roman" w:hAnsi="Times New Roman"/>
          <w:sz w:val="28"/>
          <w:szCs w:val="28"/>
        </w:rPr>
        <w:t xml:space="preserve">. – </w:t>
      </w:r>
      <w:r w:rsidRPr="00D04DD7">
        <w:rPr>
          <w:rFonts w:ascii="Times New Roman" w:hAnsi="Times New Roman"/>
          <w:sz w:val="28"/>
          <w:szCs w:val="28"/>
          <w:lang w:val="en-US"/>
        </w:rPr>
        <w:t>URL</w:t>
      </w:r>
      <w:r w:rsidRPr="00D04DD7">
        <w:rPr>
          <w:rFonts w:ascii="Times New Roman" w:hAnsi="Times New Roman"/>
          <w:sz w:val="28"/>
          <w:szCs w:val="28"/>
        </w:rPr>
        <w:t xml:space="preserve">: </w:t>
      </w:r>
      <w:hyperlink r:id="rId20" w:history="1">
        <w:r w:rsidRPr="00D04DD7">
          <w:rPr>
            <w:rStyle w:val="a6"/>
            <w:rFonts w:ascii="Times New Roman" w:hAnsi="Times New Roman"/>
            <w:color w:val="auto"/>
            <w:sz w:val="28"/>
            <w:szCs w:val="28"/>
          </w:rPr>
          <w:t>https://www.elibrary.ru/download/elibrary_32235506_78926522.pdf</w:t>
        </w:r>
      </w:hyperlink>
      <w:r w:rsidRPr="00D04DD7">
        <w:rPr>
          <w:rFonts w:ascii="Times New Roman" w:hAnsi="Times New Roman"/>
          <w:sz w:val="28"/>
          <w:szCs w:val="28"/>
        </w:rPr>
        <w:t xml:space="preserve"> (дата обращения:12.03.2020).</w:t>
      </w:r>
    </w:p>
    <w:p w:rsidR="00802355" w:rsidRPr="00D04DD7" w:rsidRDefault="00802355" w:rsidP="00802355">
      <w:pPr>
        <w:pStyle w:val="aff3"/>
        <w:numPr>
          <w:ilvl w:val="0"/>
          <w:numId w:val="14"/>
        </w:numPr>
        <w:tabs>
          <w:tab w:val="left" w:pos="993"/>
          <w:tab w:val="left" w:pos="1134"/>
        </w:tabs>
        <w:spacing w:after="0" w:line="360" w:lineRule="auto"/>
        <w:ind w:left="0" w:firstLine="709"/>
        <w:jc w:val="both"/>
        <w:rPr>
          <w:rFonts w:ascii="Times New Roman" w:hAnsi="Times New Roman"/>
          <w:sz w:val="28"/>
          <w:szCs w:val="28"/>
          <w:shd w:val="clear" w:color="auto" w:fill="F5F5F5"/>
        </w:rPr>
      </w:pPr>
      <w:r w:rsidRPr="00D04DD7">
        <w:rPr>
          <w:rFonts w:ascii="Times New Roman" w:hAnsi="Times New Roman"/>
          <w:iCs/>
          <w:sz w:val="28"/>
          <w:szCs w:val="28"/>
          <w:shd w:val="clear" w:color="auto" w:fill="F5F5F5"/>
        </w:rPr>
        <w:t xml:space="preserve">Федорова Е.А. </w:t>
      </w:r>
      <w:hyperlink r:id="rId21" w:history="1">
        <w:r w:rsidRPr="00D04DD7">
          <w:rPr>
            <w:rStyle w:val="a6"/>
            <w:rFonts w:ascii="Times New Roman" w:hAnsi="Times New Roman"/>
            <w:bCs/>
            <w:color w:val="auto"/>
            <w:sz w:val="28"/>
            <w:szCs w:val="28"/>
            <w:u w:val="none"/>
            <w:shd w:val="clear" w:color="auto" w:fill="F5F5F5"/>
          </w:rPr>
          <w:t xml:space="preserve">Взаимосвязь новостного фонда и притока прямых иностранных инвестиций в регионы России / Е.А. Федорова, Ф.Ю. Федоров, А.В. Толкачев. – Текст : электронный // </w:t>
        </w:r>
      </w:hyperlink>
      <w:hyperlink r:id="rId22" w:history="1">
        <w:r w:rsidRPr="00D04DD7">
          <w:rPr>
            <w:rStyle w:val="a6"/>
            <w:rFonts w:ascii="Times New Roman" w:hAnsi="Times New Roman"/>
            <w:color w:val="auto"/>
            <w:sz w:val="28"/>
            <w:szCs w:val="28"/>
            <w:u w:val="none"/>
            <w:shd w:val="clear" w:color="auto" w:fill="F5F5F5"/>
          </w:rPr>
          <w:t>Пространственная экономика</w:t>
        </w:r>
      </w:hyperlink>
      <w:r w:rsidRPr="00D04DD7">
        <w:rPr>
          <w:rFonts w:ascii="Times New Roman" w:hAnsi="Times New Roman"/>
          <w:sz w:val="28"/>
          <w:szCs w:val="28"/>
          <w:shd w:val="clear" w:color="auto" w:fill="F5F5F5"/>
        </w:rPr>
        <w:t xml:space="preserve">.  – 2016. – </w:t>
      </w:r>
      <w:hyperlink r:id="rId23" w:history="1">
        <w:r w:rsidRPr="00D04DD7">
          <w:rPr>
            <w:rStyle w:val="a6"/>
            <w:rFonts w:ascii="Times New Roman" w:hAnsi="Times New Roman"/>
            <w:color w:val="auto"/>
            <w:sz w:val="28"/>
            <w:szCs w:val="28"/>
            <w:u w:val="none"/>
            <w:shd w:val="clear" w:color="auto" w:fill="F5F5F5"/>
          </w:rPr>
          <w:t>№</w:t>
        </w:r>
        <w:r w:rsidRPr="00D04DD7">
          <w:rPr>
            <w:rStyle w:val="a6"/>
            <w:rFonts w:ascii="Times New Roman" w:hAnsi="Times New Roman"/>
            <w:color w:val="auto"/>
            <w:sz w:val="28"/>
            <w:szCs w:val="28"/>
            <w:u w:val="none"/>
            <w:shd w:val="clear" w:color="auto" w:fill="F5F5F5"/>
            <w:lang w:val="en-US"/>
          </w:rPr>
          <w:t> </w:t>
        </w:r>
        <w:r w:rsidRPr="00D04DD7">
          <w:rPr>
            <w:rStyle w:val="a6"/>
            <w:rFonts w:ascii="Times New Roman" w:hAnsi="Times New Roman"/>
            <w:color w:val="auto"/>
            <w:sz w:val="28"/>
            <w:szCs w:val="28"/>
            <w:u w:val="none"/>
            <w:shd w:val="clear" w:color="auto" w:fill="F5F5F5"/>
          </w:rPr>
          <w:t>4-5</w:t>
        </w:r>
      </w:hyperlink>
      <w:r w:rsidRPr="00D04DD7">
        <w:rPr>
          <w:rFonts w:ascii="Times New Roman" w:hAnsi="Times New Roman"/>
          <w:sz w:val="28"/>
          <w:szCs w:val="28"/>
          <w:shd w:val="clear" w:color="auto" w:fill="F5F5F5"/>
        </w:rPr>
        <w:t xml:space="preserve">.  – С. 75-92. – НЭБ </w:t>
      </w:r>
      <w:r w:rsidRPr="00D04DD7">
        <w:rPr>
          <w:rFonts w:ascii="Times New Roman" w:hAnsi="Times New Roman"/>
          <w:iCs/>
          <w:sz w:val="28"/>
          <w:szCs w:val="28"/>
          <w:shd w:val="clear" w:color="auto" w:fill="F5F5F5"/>
        </w:rPr>
        <w:t>ELibrary</w:t>
      </w:r>
      <w:r w:rsidRPr="00D04DD7">
        <w:rPr>
          <w:rFonts w:ascii="Times New Roman" w:hAnsi="Times New Roman"/>
          <w:sz w:val="28"/>
          <w:szCs w:val="28"/>
          <w:shd w:val="clear" w:color="auto" w:fill="F5F5F5"/>
        </w:rPr>
        <w:t xml:space="preserve">. – </w:t>
      </w:r>
      <w:r w:rsidRPr="00D04DD7">
        <w:rPr>
          <w:rFonts w:ascii="Times New Roman" w:hAnsi="Times New Roman"/>
          <w:sz w:val="28"/>
          <w:szCs w:val="28"/>
          <w:shd w:val="clear" w:color="auto" w:fill="F5F5F5"/>
          <w:lang w:val="en-US"/>
        </w:rPr>
        <w:t>URL</w:t>
      </w:r>
      <w:r w:rsidRPr="00D04DD7">
        <w:rPr>
          <w:rFonts w:ascii="Times New Roman" w:hAnsi="Times New Roman"/>
          <w:sz w:val="28"/>
          <w:szCs w:val="28"/>
          <w:shd w:val="clear" w:color="auto" w:fill="F5F5F5"/>
        </w:rPr>
        <w:t xml:space="preserve">: </w:t>
      </w:r>
      <w:hyperlink r:id="rId24" w:history="1">
        <w:r w:rsidRPr="00D04DD7">
          <w:rPr>
            <w:rStyle w:val="a6"/>
            <w:rFonts w:ascii="Times New Roman" w:hAnsi="Times New Roman"/>
            <w:color w:val="auto"/>
            <w:sz w:val="28"/>
            <w:szCs w:val="28"/>
            <w:shd w:val="clear" w:color="auto" w:fill="F5F5F5"/>
            <w:lang w:val="en-US"/>
          </w:rPr>
          <w:t>https</w:t>
        </w:r>
        <w:r w:rsidRPr="00D04DD7">
          <w:rPr>
            <w:rStyle w:val="a6"/>
            <w:rFonts w:ascii="Times New Roman" w:hAnsi="Times New Roman"/>
            <w:color w:val="auto"/>
            <w:sz w:val="28"/>
            <w:szCs w:val="28"/>
            <w:shd w:val="clear" w:color="auto" w:fill="F5F5F5"/>
          </w:rPr>
          <w:t>://</w:t>
        </w:r>
        <w:r w:rsidRPr="00D04DD7">
          <w:rPr>
            <w:rStyle w:val="a6"/>
            <w:rFonts w:ascii="Times New Roman" w:hAnsi="Times New Roman"/>
            <w:color w:val="auto"/>
            <w:sz w:val="28"/>
            <w:szCs w:val="28"/>
            <w:shd w:val="clear" w:color="auto" w:fill="F5F5F5"/>
            <w:lang w:val="en-US"/>
          </w:rPr>
          <w:t>www</w:t>
        </w:r>
        <w:r w:rsidRPr="00D04DD7">
          <w:rPr>
            <w:rStyle w:val="a6"/>
            <w:rFonts w:ascii="Times New Roman" w:hAnsi="Times New Roman"/>
            <w:color w:val="auto"/>
            <w:sz w:val="28"/>
            <w:szCs w:val="28"/>
            <w:shd w:val="clear" w:color="auto" w:fill="F5F5F5"/>
          </w:rPr>
          <w:t>.</w:t>
        </w:r>
        <w:r w:rsidRPr="00D04DD7">
          <w:rPr>
            <w:rStyle w:val="a6"/>
            <w:rFonts w:ascii="Times New Roman" w:hAnsi="Times New Roman"/>
            <w:color w:val="auto"/>
            <w:sz w:val="28"/>
            <w:szCs w:val="28"/>
            <w:shd w:val="clear" w:color="auto" w:fill="F5F5F5"/>
            <w:lang w:val="en-US"/>
          </w:rPr>
          <w:t>elibrary</w:t>
        </w:r>
        <w:r w:rsidRPr="00D04DD7">
          <w:rPr>
            <w:rStyle w:val="a6"/>
            <w:rFonts w:ascii="Times New Roman" w:hAnsi="Times New Roman"/>
            <w:color w:val="auto"/>
            <w:sz w:val="28"/>
            <w:szCs w:val="28"/>
            <w:shd w:val="clear" w:color="auto" w:fill="F5F5F5"/>
          </w:rPr>
          <w:t>.</w:t>
        </w:r>
        <w:r w:rsidRPr="00D04DD7">
          <w:rPr>
            <w:rStyle w:val="a6"/>
            <w:rFonts w:ascii="Times New Roman" w:hAnsi="Times New Roman"/>
            <w:color w:val="auto"/>
            <w:sz w:val="28"/>
            <w:szCs w:val="28"/>
            <w:shd w:val="clear" w:color="auto" w:fill="F5F5F5"/>
            <w:lang w:val="en-US"/>
          </w:rPr>
          <w:t>ru</w:t>
        </w:r>
        <w:r w:rsidRPr="00D04DD7">
          <w:rPr>
            <w:rStyle w:val="a6"/>
            <w:rFonts w:ascii="Times New Roman" w:hAnsi="Times New Roman"/>
            <w:color w:val="auto"/>
            <w:sz w:val="28"/>
            <w:szCs w:val="28"/>
            <w:shd w:val="clear" w:color="auto" w:fill="F5F5F5"/>
          </w:rPr>
          <w:t>/</w:t>
        </w:r>
        <w:r w:rsidRPr="00D04DD7">
          <w:rPr>
            <w:rStyle w:val="a6"/>
            <w:rFonts w:ascii="Times New Roman" w:hAnsi="Times New Roman"/>
            <w:color w:val="auto"/>
            <w:sz w:val="28"/>
            <w:szCs w:val="28"/>
            <w:shd w:val="clear" w:color="auto" w:fill="F5F5F5"/>
            <w:lang w:val="en-US"/>
          </w:rPr>
          <w:t>download</w:t>
        </w:r>
        <w:r w:rsidRPr="00D04DD7">
          <w:rPr>
            <w:rStyle w:val="a6"/>
            <w:rFonts w:ascii="Times New Roman" w:hAnsi="Times New Roman"/>
            <w:color w:val="auto"/>
            <w:sz w:val="28"/>
            <w:szCs w:val="28"/>
            <w:shd w:val="clear" w:color="auto" w:fill="F5F5F5"/>
          </w:rPr>
          <w:t>/</w:t>
        </w:r>
        <w:r w:rsidRPr="00D04DD7">
          <w:rPr>
            <w:rStyle w:val="a6"/>
            <w:rFonts w:ascii="Times New Roman" w:hAnsi="Times New Roman"/>
            <w:color w:val="auto"/>
            <w:sz w:val="28"/>
            <w:szCs w:val="28"/>
            <w:shd w:val="clear" w:color="auto" w:fill="F5F5F5"/>
            <w:lang w:val="en-US"/>
          </w:rPr>
          <w:t>elibrary</w:t>
        </w:r>
        <w:r w:rsidRPr="00D04DD7">
          <w:rPr>
            <w:rStyle w:val="a6"/>
            <w:rFonts w:ascii="Times New Roman" w:hAnsi="Times New Roman"/>
            <w:color w:val="auto"/>
            <w:sz w:val="28"/>
            <w:szCs w:val="28"/>
            <w:shd w:val="clear" w:color="auto" w:fill="F5F5F5"/>
          </w:rPr>
          <w:t>_27516590_23212106.</w:t>
        </w:r>
        <w:r w:rsidRPr="00D04DD7">
          <w:rPr>
            <w:rStyle w:val="a6"/>
            <w:rFonts w:ascii="Times New Roman" w:hAnsi="Times New Roman"/>
            <w:color w:val="auto"/>
            <w:sz w:val="28"/>
            <w:szCs w:val="28"/>
            <w:shd w:val="clear" w:color="auto" w:fill="F5F5F5"/>
            <w:lang w:val="en-US"/>
          </w:rPr>
          <w:t>pdf</w:t>
        </w:r>
      </w:hyperlink>
      <w:r w:rsidRPr="00D04DD7">
        <w:rPr>
          <w:rFonts w:ascii="Times New Roman" w:hAnsi="Times New Roman"/>
          <w:sz w:val="28"/>
          <w:szCs w:val="28"/>
          <w:shd w:val="clear" w:color="auto" w:fill="F5F5F5"/>
        </w:rPr>
        <w:t xml:space="preserve"> (дата обращения:12.03.2020).</w:t>
      </w:r>
    </w:p>
    <w:p w:rsidR="00457AF6" w:rsidRPr="00D04DD7" w:rsidRDefault="00457AF6" w:rsidP="00802355">
      <w:pPr>
        <w:pStyle w:val="1"/>
        <w:tabs>
          <w:tab w:val="left" w:pos="1134"/>
        </w:tabs>
        <w:spacing w:before="0" w:after="0" w:line="360" w:lineRule="auto"/>
        <w:ind w:firstLine="709"/>
        <w:jc w:val="both"/>
        <w:rPr>
          <w:rFonts w:ascii="Times New Roman" w:eastAsia="Calibri" w:hAnsi="Times New Roman" w:cs="Times New Roman"/>
          <w:sz w:val="28"/>
          <w:szCs w:val="28"/>
        </w:rPr>
      </w:pPr>
      <w:r w:rsidRPr="00D04DD7">
        <w:rPr>
          <w:rFonts w:ascii="Times New Roman" w:eastAsia="Calibri" w:hAnsi="Times New Roman" w:cs="Times New Roman"/>
          <w:sz w:val="28"/>
          <w:szCs w:val="28"/>
        </w:rPr>
        <w:t>4.</w:t>
      </w:r>
      <w:r w:rsidR="00802355" w:rsidRPr="00D04DD7">
        <w:rPr>
          <w:rFonts w:ascii="Times New Roman" w:eastAsia="Calibri" w:hAnsi="Times New Roman" w:cs="Times New Roman"/>
          <w:sz w:val="28"/>
          <w:szCs w:val="28"/>
        </w:rPr>
        <w:t xml:space="preserve"> </w:t>
      </w:r>
      <w:r w:rsidRPr="00D04DD7">
        <w:rPr>
          <w:rFonts w:ascii="Times New Roman" w:eastAsia="Calibri" w:hAnsi="Times New Roman" w:cs="Times New Roman"/>
          <w:sz w:val="28"/>
          <w:szCs w:val="28"/>
        </w:rPr>
        <w:t>Перечень ресурсов информационно-телекоммуникационной сети «Интернет», необходимых для освоения НИС.</w:t>
      </w:r>
      <w:bookmarkEnd w:id="16"/>
      <w:bookmarkEnd w:id="17"/>
      <w:bookmarkEnd w:id="18"/>
    </w:p>
    <w:p w:rsidR="006B6149" w:rsidRPr="00D04DD7" w:rsidRDefault="006B6149" w:rsidP="00802355">
      <w:pPr>
        <w:pStyle w:val="aff3"/>
        <w:numPr>
          <w:ilvl w:val="0"/>
          <w:numId w:val="15"/>
        </w:numPr>
        <w:tabs>
          <w:tab w:val="left" w:pos="284"/>
          <w:tab w:val="left" w:pos="426"/>
          <w:tab w:val="left" w:pos="993"/>
          <w:tab w:val="left" w:pos="1134"/>
        </w:tabs>
        <w:suppressAutoHyphens/>
        <w:spacing w:after="0" w:line="360" w:lineRule="auto"/>
        <w:ind w:left="0" w:firstLine="709"/>
        <w:jc w:val="both"/>
        <w:rPr>
          <w:rFonts w:ascii="Times New Roman" w:eastAsia="Times New Roman" w:hAnsi="Times New Roman"/>
          <w:sz w:val="28"/>
          <w:szCs w:val="28"/>
        </w:rPr>
      </w:pPr>
      <w:bookmarkStart w:id="23" w:name="_Toc5887701"/>
      <w:bookmarkStart w:id="24" w:name="_Toc10465639"/>
      <w:bookmarkStart w:id="25" w:name="_Toc10465765"/>
      <w:bookmarkStart w:id="26" w:name="_Toc10465996"/>
      <w:bookmarkEnd w:id="2"/>
      <w:bookmarkEnd w:id="11"/>
      <w:bookmarkEnd w:id="12"/>
      <w:r w:rsidRPr="00D04DD7">
        <w:rPr>
          <w:rFonts w:ascii="Times New Roman" w:eastAsia="Times New Roman" w:hAnsi="Times New Roman"/>
          <w:sz w:val="28"/>
          <w:szCs w:val="28"/>
        </w:rPr>
        <w:t>База данных Bloomberg -// http://www.bloomberg.com/</w:t>
      </w:r>
    </w:p>
    <w:p w:rsidR="006B6149" w:rsidRPr="00D04DD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04DD7">
        <w:rPr>
          <w:rFonts w:ascii="Times New Roman" w:eastAsia="Times New Roman" w:hAnsi="Times New Roman"/>
          <w:sz w:val="28"/>
          <w:szCs w:val="28"/>
        </w:rPr>
        <w:t>База данных Гарант. -http://www.garant.ru/</w:t>
      </w:r>
    </w:p>
    <w:p w:rsidR="006B6149" w:rsidRPr="00D04DD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04DD7">
        <w:rPr>
          <w:rFonts w:ascii="Times New Roman" w:eastAsia="Times New Roman" w:hAnsi="Times New Roman"/>
          <w:sz w:val="28"/>
          <w:szCs w:val="28"/>
        </w:rPr>
        <w:t>База данных Консультант плюс. -http://www.consultant.ru/</w:t>
      </w:r>
    </w:p>
    <w:p w:rsidR="006B6149" w:rsidRPr="00D04DD7" w:rsidRDefault="006B6149" w:rsidP="00802355">
      <w:pPr>
        <w:pStyle w:val="aff3"/>
        <w:numPr>
          <w:ilvl w:val="0"/>
          <w:numId w:val="15"/>
        </w:numPr>
        <w:tabs>
          <w:tab w:val="left" w:pos="284"/>
          <w:tab w:val="left" w:pos="1134"/>
        </w:tabs>
        <w:suppressAutoHyphens/>
        <w:spacing w:after="0" w:line="360" w:lineRule="auto"/>
        <w:ind w:left="0" w:firstLine="709"/>
        <w:jc w:val="both"/>
        <w:rPr>
          <w:rStyle w:val="a6"/>
          <w:rFonts w:ascii="Times New Roman" w:eastAsiaTheme="majorEastAsia" w:hAnsi="Times New Roman"/>
          <w:color w:val="auto"/>
          <w:sz w:val="28"/>
          <w:szCs w:val="28"/>
          <w:u w:val="none"/>
        </w:rPr>
      </w:pPr>
      <w:r w:rsidRPr="00D04DD7">
        <w:rPr>
          <w:rFonts w:ascii="Times New Roman" w:eastAsia="Times New Roman" w:hAnsi="Times New Roman"/>
          <w:sz w:val="28"/>
          <w:szCs w:val="28"/>
        </w:rPr>
        <w:t xml:space="preserve">Издательский дом «Спрингер», </w:t>
      </w:r>
      <w:hyperlink r:id="rId25" w:history="1">
        <w:r w:rsidRPr="00D04DD7">
          <w:rPr>
            <w:rStyle w:val="a6"/>
            <w:rFonts w:ascii="Times New Roman" w:eastAsia="Times New Roman" w:hAnsi="Times New Roman"/>
            <w:color w:val="auto"/>
            <w:sz w:val="28"/>
            <w:szCs w:val="28"/>
            <w:u w:val="none"/>
          </w:rPr>
          <w:t>http://www.springer.com/gp/</w:t>
        </w:r>
      </w:hyperlink>
    </w:p>
    <w:p w:rsidR="006B6149" w:rsidRPr="00D04DD7" w:rsidRDefault="006B6149" w:rsidP="00802355">
      <w:pPr>
        <w:pStyle w:val="aff3"/>
        <w:numPr>
          <w:ilvl w:val="0"/>
          <w:numId w:val="15"/>
        </w:numPr>
        <w:tabs>
          <w:tab w:val="left" w:pos="284"/>
          <w:tab w:val="left" w:pos="426"/>
          <w:tab w:val="left" w:pos="1134"/>
        </w:tabs>
        <w:suppressAutoHyphens/>
        <w:spacing w:after="0" w:line="360" w:lineRule="auto"/>
        <w:ind w:left="0" w:firstLine="709"/>
        <w:jc w:val="both"/>
        <w:rPr>
          <w:rStyle w:val="a6"/>
          <w:rFonts w:ascii="Times New Roman" w:eastAsiaTheme="majorEastAsia" w:hAnsi="Times New Roman"/>
          <w:color w:val="auto"/>
          <w:sz w:val="28"/>
          <w:szCs w:val="28"/>
          <w:u w:val="none"/>
        </w:rPr>
      </w:pPr>
      <w:r w:rsidRPr="00D04DD7">
        <w:rPr>
          <w:rFonts w:ascii="Times New Roman" w:eastAsia="Times New Roman" w:hAnsi="Times New Roman"/>
          <w:sz w:val="28"/>
          <w:szCs w:val="28"/>
        </w:rPr>
        <w:t xml:space="preserve">Издательский дом «Эбско», </w:t>
      </w:r>
      <w:hyperlink r:id="rId26" w:history="1">
        <w:r w:rsidRPr="00D04DD7">
          <w:rPr>
            <w:rStyle w:val="a6"/>
            <w:rFonts w:ascii="Times New Roman" w:eastAsia="Times New Roman" w:hAnsi="Times New Roman"/>
            <w:color w:val="auto"/>
            <w:sz w:val="28"/>
            <w:szCs w:val="28"/>
            <w:u w:val="none"/>
          </w:rPr>
          <w:t>https://www.ebsco.com/</w:t>
        </w:r>
      </w:hyperlink>
    </w:p>
    <w:p w:rsidR="006B6149" w:rsidRPr="00D04DD7" w:rsidRDefault="006B6149" w:rsidP="00802355">
      <w:pPr>
        <w:pStyle w:val="aff3"/>
        <w:numPr>
          <w:ilvl w:val="0"/>
          <w:numId w:val="15"/>
        </w:numPr>
        <w:tabs>
          <w:tab w:val="left" w:pos="284"/>
          <w:tab w:val="left" w:pos="1134"/>
        </w:tabs>
        <w:suppressAutoHyphens/>
        <w:spacing w:after="0" w:line="360" w:lineRule="auto"/>
        <w:ind w:left="0" w:firstLine="709"/>
        <w:jc w:val="both"/>
        <w:rPr>
          <w:rStyle w:val="a6"/>
          <w:rFonts w:ascii="Times New Roman" w:eastAsiaTheme="majorEastAsia" w:hAnsi="Times New Roman"/>
          <w:color w:val="auto"/>
          <w:sz w:val="28"/>
          <w:szCs w:val="28"/>
          <w:u w:val="none"/>
        </w:rPr>
      </w:pPr>
      <w:r w:rsidRPr="00D04DD7">
        <w:rPr>
          <w:rFonts w:ascii="Times New Roman" w:eastAsia="Times New Roman" w:hAnsi="Times New Roman"/>
          <w:sz w:val="28"/>
          <w:szCs w:val="28"/>
        </w:rPr>
        <w:t xml:space="preserve">Издательский дом «Эльзивир», </w:t>
      </w:r>
      <w:hyperlink r:id="rId27" w:history="1">
        <w:r w:rsidRPr="00D04DD7">
          <w:rPr>
            <w:rStyle w:val="a6"/>
            <w:rFonts w:ascii="Times New Roman" w:eastAsia="Times New Roman" w:hAnsi="Times New Roman"/>
            <w:color w:val="auto"/>
            <w:sz w:val="28"/>
            <w:szCs w:val="28"/>
            <w:u w:val="none"/>
          </w:rPr>
          <w:t>https://www.elsevier.com/</w:t>
        </w:r>
      </w:hyperlink>
    </w:p>
    <w:p w:rsidR="006B6149" w:rsidRPr="00D04DD7" w:rsidRDefault="006B6149" w:rsidP="00802355">
      <w:pPr>
        <w:pStyle w:val="140"/>
        <w:numPr>
          <w:ilvl w:val="0"/>
          <w:numId w:val="15"/>
        </w:numPr>
        <w:tabs>
          <w:tab w:val="left" w:pos="284"/>
          <w:tab w:val="left" w:pos="1134"/>
        </w:tabs>
        <w:suppressAutoHyphens/>
        <w:ind w:left="0" w:firstLine="709"/>
        <w:rPr>
          <w:rStyle w:val="a6"/>
          <w:rFonts w:eastAsiaTheme="majorEastAsia"/>
          <w:color w:val="auto"/>
          <w:szCs w:val="28"/>
          <w:u w:val="none"/>
          <w:lang w:val="en-US"/>
        </w:rPr>
      </w:pPr>
      <w:r w:rsidRPr="00D04DD7">
        <w:rPr>
          <w:rFonts w:eastAsiaTheme="majorEastAsia"/>
          <w:szCs w:val="28"/>
        </w:rPr>
        <w:t>Массовыйоткрытыйонлайн</w:t>
      </w:r>
      <w:r w:rsidRPr="00D04DD7">
        <w:rPr>
          <w:rFonts w:eastAsiaTheme="majorEastAsia"/>
          <w:szCs w:val="28"/>
          <w:lang w:val="en-US"/>
        </w:rPr>
        <w:t>-</w:t>
      </w:r>
      <w:r w:rsidRPr="00D04DD7">
        <w:rPr>
          <w:rFonts w:eastAsiaTheme="majorEastAsia"/>
          <w:szCs w:val="28"/>
        </w:rPr>
        <w:t>курс</w:t>
      </w:r>
      <w:r w:rsidRPr="00D04DD7">
        <w:rPr>
          <w:rFonts w:eastAsiaTheme="majorEastAsia"/>
          <w:szCs w:val="28"/>
          <w:lang w:val="en-US"/>
        </w:rPr>
        <w:t xml:space="preserve"> Principles of Machine Learning / Microsoft. – </w:t>
      </w:r>
      <w:hyperlink r:id="rId28" w:history="1">
        <w:r w:rsidRPr="00D04DD7">
          <w:rPr>
            <w:rStyle w:val="a6"/>
            <w:rFonts w:eastAsiaTheme="majorEastAsia"/>
            <w:color w:val="auto"/>
            <w:szCs w:val="28"/>
            <w:u w:val="none"/>
            <w:lang w:val="en-US"/>
          </w:rPr>
          <w:t>https://www.edx.org/course/principles-machine-learning-microsoft-dat203-2x-3</w:t>
        </w:r>
      </w:hyperlink>
    </w:p>
    <w:p w:rsidR="006B6149" w:rsidRPr="00D04DD7" w:rsidRDefault="006B6149" w:rsidP="00802355">
      <w:pPr>
        <w:pStyle w:val="140"/>
        <w:numPr>
          <w:ilvl w:val="0"/>
          <w:numId w:val="15"/>
        </w:numPr>
        <w:tabs>
          <w:tab w:val="left" w:pos="284"/>
          <w:tab w:val="left" w:pos="1134"/>
        </w:tabs>
        <w:suppressAutoHyphens/>
        <w:ind w:left="0" w:firstLine="709"/>
        <w:rPr>
          <w:rFonts w:eastAsiaTheme="majorEastAsia"/>
          <w:szCs w:val="28"/>
        </w:rPr>
      </w:pPr>
      <w:r w:rsidRPr="00D04DD7">
        <w:rPr>
          <w:rFonts w:eastAsiaTheme="majorEastAsia"/>
          <w:szCs w:val="28"/>
        </w:rPr>
        <w:lastRenderedPageBreak/>
        <w:t>Массовыйоткрытыйонлайн</w:t>
      </w:r>
      <w:r w:rsidRPr="00D04DD7">
        <w:rPr>
          <w:rFonts w:eastAsiaTheme="majorEastAsia"/>
          <w:szCs w:val="28"/>
          <w:lang w:val="en-US"/>
        </w:rPr>
        <w:t>-</w:t>
      </w:r>
      <w:r w:rsidRPr="00D04DD7">
        <w:rPr>
          <w:rFonts w:eastAsiaTheme="majorEastAsia"/>
          <w:szCs w:val="28"/>
        </w:rPr>
        <w:t>курс</w:t>
      </w:r>
      <w:r w:rsidRPr="00D04DD7">
        <w:rPr>
          <w:rFonts w:eastAsiaTheme="majorEastAsia"/>
          <w:szCs w:val="28"/>
          <w:lang w:val="en-US"/>
        </w:rPr>
        <w:t xml:space="preserve"> Essential Statistics for Data Analysis using Excel / Microsoft. </w:t>
      </w:r>
      <w:hyperlink r:id="rId29" w:history="1">
        <w:r w:rsidRPr="00D04DD7">
          <w:rPr>
            <w:rStyle w:val="a6"/>
            <w:rFonts w:eastAsiaTheme="majorEastAsia"/>
            <w:color w:val="auto"/>
            <w:szCs w:val="28"/>
            <w:u w:val="none"/>
            <w:lang w:val="en-US"/>
          </w:rPr>
          <w:t>https</w:t>
        </w:r>
        <w:r w:rsidRPr="00D04DD7">
          <w:rPr>
            <w:rStyle w:val="a6"/>
            <w:rFonts w:eastAsiaTheme="majorEastAsia"/>
            <w:color w:val="auto"/>
            <w:szCs w:val="28"/>
            <w:u w:val="none"/>
          </w:rPr>
          <w:t>://</w:t>
        </w:r>
        <w:r w:rsidRPr="00D04DD7">
          <w:rPr>
            <w:rStyle w:val="a6"/>
            <w:rFonts w:eastAsiaTheme="majorEastAsia"/>
            <w:color w:val="auto"/>
            <w:szCs w:val="28"/>
            <w:u w:val="none"/>
            <w:lang w:val="en-US"/>
          </w:rPr>
          <w:t>www</w:t>
        </w:r>
        <w:r w:rsidRPr="00D04DD7">
          <w:rPr>
            <w:rStyle w:val="a6"/>
            <w:rFonts w:eastAsiaTheme="majorEastAsia"/>
            <w:color w:val="auto"/>
            <w:szCs w:val="28"/>
            <w:u w:val="none"/>
          </w:rPr>
          <w:t>.</w:t>
        </w:r>
        <w:r w:rsidRPr="00D04DD7">
          <w:rPr>
            <w:rStyle w:val="a6"/>
            <w:rFonts w:eastAsiaTheme="majorEastAsia"/>
            <w:color w:val="auto"/>
            <w:szCs w:val="28"/>
            <w:u w:val="none"/>
            <w:lang w:val="en-US"/>
          </w:rPr>
          <w:t>edx</w:t>
        </w:r>
        <w:r w:rsidRPr="00D04DD7">
          <w:rPr>
            <w:rStyle w:val="a6"/>
            <w:rFonts w:eastAsiaTheme="majorEastAsia"/>
            <w:color w:val="auto"/>
            <w:szCs w:val="28"/>
            <w:u w:val="none"/>
          </w:rPr>
          <w:t>.</w:t>
        </w:r>
        <w:r w:rsidRPr="00D04DD7">
          <w:rPr>
            <w:rStyle w:val="a6"/>
            <w:rFonts w:eastAsiaTheme="majorEastAsia"/>
            <w:color w:val="auto"/>
            <w:szCs w:val="28"/>
            <w:u w:val="none"/>
            <w:lang w:val="en-US"/>
          </w:rPr>
          <w:t>org</w:t>
        </w:r>
        <w:r w:rsidRPr="00D04DD7">
          <w:rPr>
            <w:rStyle w:val="a6"/>
            <w:rFonts w:eastAsiaTheme="majorEastAsia"/>
            <w:color w:val="auto"/>
            <w:szCs w:val="28"/>
            <w:u w:val="none"/>
          </w:rPr>
          <w:t>/</w:t>
        </w:r>
        <w:r w:rsidRPr="00D04DD7">
          <w:rPr>
            <w:rStyle w:val="a6"/>
            <w:rFonts w:eastAsiaTheme="majorEastAsia"/>
            <w:color w:val="auto"/>
            <w:szCs w:val="28"/>
            <w:u w:val="none"/>
            <w:lang w:val="en-US"/>
          </w:rPr>
          <w:t>course</w:t>
        </w:r>
        <w:r w:rsidRPr="00D04DD7">
          <w:rPr>
            <w:rStyle w:val="a6"/>
            <w:rFonts w:eastAsiaTheme="majorEastAsia"/>
            <w:color w:val="auto"/>
            <w:szCs w:val="28"/>
            <w:u w:val="none"/>
          </w:rPr>
          <w:t>/</w:t>
        </w:r>
        <w:r w:rsidRPr="00D04DD7">
          <w:rPr>
            <w:rStyle w:val="a6"/>
            <w:rFonts w:eastAsiaTheme="majorEastAsia"/>
            <w:color w:val="auto"/>
            <w:szCs w:val="28"/>
            <w:u w:val="none"/>
            <w:lang w:val="en-US"/>
          </w:rPr>
          <w:t>essential</w:t>
        </w:r>
        <w:r w:rsidRPr="00D04DD7">
          <w:rPr>
            <w:rStyle w:val="a6"/>
            <w:rFonts w:eastAsiaTheme="majorEastAsia"/>
            <w:color w:val="auto"/>
            <w:szCs w:val="28"/>
            <w:u w:val="none"/>
          </w:rPr>
          <w:t>-</w:t>
        </w:r>
        <w:r w:rsidRPr="00D04DD7">
          <w:rPr>
            <w:rStyle w:val="a6"/>
            <w:rFonts w:eastAsiaTheme="majorEastAsia"/>
            <w:color w:val="auto"/>
            <w:szCs w:val="28"/>
            <w:u w:val="none"/>
            <w:lang w:val="en-US"/>
          </w:rPr>
          <w:t>statistics</w:t>
        </w:r>
        <w:r w:rsidRPr="00D04DD7">
          <w:rPr>
            <w:rStyle w:val="a6"/>
            <w:rFonts w:eastAsiaTheme="majorEastAsia"/>
            <w:color w:val="auto"/>
            <w:szCs w:val="28"/>
            <w:u w:val="none"/>
          </w:rPr>
          <w:t>-</w:t>
        </w:r>
        <w:r w:rsidRPr="00D04DD7">
          <w:rPr>
            <w:rStyle w:val="a6"/>
            <w:rFonts w:eastAsiaTheme="majorEastAsia"/>
            <w:color w:val="auto"/>
            <w:szCs w:val="28"/>
            <w:u w:val="none"/>
            <w:lang w:val="en-US"/>
          </w:rPr>
          <w:t>data</w:t>
        </w:r>
        <w:r w:rsidRPr="00D04DD7">
          <w:rPr>
            <w:rStyle w:val="a6"/>
            <w:rFonts w:eastAsiaTheme="majorEastAsia"/>
            <w:color w:val="auto"/>
            <w:szCs w:val="28"/>
            <w:u w:val="none"/>
          </w:rPr>
          <w:t>-</w:t>
        </w:r>
        <w:r w:rsidRPr="00D04DD7">
          <w:rPr>
            <w:rStyle w:val="a6"/>
            <w:rFonts w:eastAsiaTheme="majorEastAsia"/>
            <w:color w:val="auto"/>
            <w:szCs w:val="28"/>
            <w:u w:val="none"/>
            <w:lang w:val="en-US"/>
          </w:rPr>
          <w:t>analysis</w:t>
        </w:r>
        <w:r w:rsidRPr="00D04DD7">
          <w:rPr>
            <w:rStyle w:val="a6"/>
            <w:rFonts w:eastAsiaTheme="majorEastAsia"/>
            <w:color w:val="auto"/>
            <w:szCs w:val="28"/>
            <w:u w:val="none"/>
          </w:rPr>
          <w:t>-</w:t>
        </w:r>
        <w:r w:rsidRPr="00D04DD7">
          <w:rPr>
            <w:rStyle w:val="a6"/>
            <w:rFonts w:eastAsiaTheme="majorEastAsia"/>
            <w:color w:val="auto"/>
            <w:szCs w:val="28"/>
            <w:u w:val="none"/>
            <w:lang w:val="en-US"/>
          </w:rPr>
          <w:t>using</w:t>
        </w:r>
        <w:r w:rsidRPr="00D04DD7">
          <w:rPr>
            <w:rStyle w:val="a6"/>
            <w:rFonts w:eastAsiaTheme="majorEastAsia"/>
            <w:color w:val="auto"/>
            <w:szCs w:val="28"/>
            <w:u w:val="none"/>
          </w:rPr>
          <w:t>-</w:t>
        </w:r>
        <w:r w:rsidRPr="00D04DD7">
          <w:rPr>
            <w:rStyle w:val="a6"/>
            <w:rFonts w:eastAsiaTheme="majorEastAsia"/>
            <w:color w:val="auto"/>
            <w:szCs w:val="28"/>
            <w:u w:val="none"/>
            <w:lang w:val="en-US"/>
          </w:rPr>
          <w:t>microsoft</w:t>
        </w:r>
        <w:r w:rsidRPr="00D04DD7">
          <w:rPr>
            <w:rStyle w:val="a6"/>
            <w:rFonts w:eastAsiaTheme="majorEastAsia"/>
            <w:color w:val="auto"/>
            <w:szCs w:val="28"/>
            <w:u w:val="none"/>
          </w:rPr>
          <w:t>-</w:t>
        </w:r>
        <w:r w:rsidRPr="00D04DD7">
          <w:rPr>
            <w:rStyle w:val="a6"/>
            <w:rFonts w:eastAsiaTheme="majorEastAsia"/>
            <w:color w:val="auto"/>
            <w:szCs w:val="28"/>
            <w:u w:val="none"/>
            <w:lang w:val="en-US"/>
          </w:rPr>
          <w:t>dat</w:t>
        </w:r>
        <w:r w:rsidRPr="00D04DD7">
          <w:rPr>
            <w:rStyle w:val="a6"/>
            <w:rFonts w:eastAsiaTheme="majorEastAsia"/>
            <w:color w:val="auto"/>
            <w:szCs w:val="28"/>
            <w:u w:val="none"/>
          </w:rPr>
          <w:t>222</w:t>
        </w:r>
        <w:r w:rsidRPr="00D04DD7">
          <w:rPr>
            <w:rStyle w:val="a6"/>
            <w:rFonts w:eastAsiaTheme="majorEastAsia"/>
            <w:color w:val="auto"/>
            <w:szCs w:val="28"/>
            <w:u w:val="none"/>
            <w:lang w:val="en-US"/>
          </w:rPr>
          <w:t>x</w:t>
        </w:r>
        <w:r w:rsidRPr="00D04DD7">
          <w:rPr>
            <w:rStyle w:val="a6"/>
            <w:rFonts w:eastAsiaTheme="majorEastAsia"/>
            <w:color w:val="auto"/>
            <w:szCs w:val="28"/>
            <w:u w:val="none"/>
          </w:rPr>
          <w:t>-2</w:t>
        </w:r>
      </w:hyperlink>
    </w:p>
    <w:p w:rsidR="006B6149" w:rsidRPr="00D04DD7" w:rsidRDefault="006B6149" w:rsidP="00802355">
      <w:pPr>
        <w:pStyle w:val="140"/>
        <w:numPr>
          <w:ilvl w:val="0"/>
          <w:numId w:val="15"/>
        </w:numPr>
        <w:tabs>
          <w:tab w:val="left" w:pos="284"/>
          <w:tab w:val="left" w:pos="1134"/>
        </w:tabs>
        <w:suppressAutoHyphens/>
        <w:ind w:left="0" w:firstLine="709"/>
        <w:rPr>
          <w:rFonts w:eastAsiaTheme="majorEastAsia"/>
          <w:szCs w:val="28"/>
          <w:lang w:val="en-US"/>
        </w:rPr>
      </w:pPr>
      <w:r w:rsidRPr="00D04DD7">
        <w:rPr>
          <w:rFonts w:eastAsiaTheme="majorEastAsia"/>
          <w:szCs w:val="28"/>
        </w:rPr>
        <w:t>Массовыйоткрытыйонлайн</w:t>
      </w:r>
      <w:r w:rsidRPr="00D04DD7">
        <w:rPr>
          <w:rFonts w:eastAsiaTheme="majorEastAsia"/>
          <w:szCs w:val="28"/>
          <w:lang w:val="en-US"/>
        </w:rPr>
        <w:t>-</w:t>
      </w:r>
      <w:r w:rsidRPr="00D04DD7">
        <w:rPr>
          <w:rFonts w:eastAsiaTheme="majorEastAsia"/>
          <w:szCs w:val="28"/>
        </w:rPr>
        <w:t>курс</w:t>
      </w:r>
      <w:r w:rsidRPr="00D04DD7">
        <w:rPr>
          <w:rFonts w:eastAsiaTheme="majorEastAsia"/>
          <w:szCs w:val="28"/>
          <w:lang w:val="en-US"/>
        </w:rPr>
        <w:t xml:space="preserve"> Introduction to R for Data Science / Microsoft. – </w:t>
      </w:r>
      <w:hyperlink r:id="rId30" w:history="1">
        <w:r w:rsidRPr="00D04DD7">
          <w:rPr>
            <w:rStyle w:val="a6"/>
            <w:rFonts w:eastAsiaTheme="majorEastAsia"/>
            <w:color w:val="auto"/>
            <w:szCs w:val="28"/>
            <w:u w:val="none"/>
            <w:lang w:val="en-US"/>
          </w:rPr>
          <w:t>https://www.edx.org/course/introduction-r-data-science-microsoft-dat204x-7</w:t>
        </w:r>
      </w:hyperlink>
    </w:p>
    <w:p w:rsidR="006B6149" w:rsidRPr="00D04DD7" w:rsidRDefault="006B6149" w:rsidP="00802355">
      <w:pPr>
        <w:pStyle w:val="aff3"/>
        <w:numPr>
          <w:ilvl w:val="0"/>
          <w:numId w:val="15"/>
        </w:numPr>
        <w:tabs>
          <w:tab w:val="left" w:pos="284"/>
          <w:tab w:val="left" w:pos="1134"/>
        </w:tabs>
        <w:suppressAutoHyphens/>
        <w:spacing w:after="0" w:line="360" w:lineRule="auto"/>
        <w:ind w:left="0" w:firstLine="709"/>
        <w:jc w:val="both"/>
        <w:rPr>
          <w:rFonts w:ascii="Times New Roman" w:eastAsiaTheme="majorEastAsia" w:hAnsi="Times New Roman"/>
          <w:sz w:val="28"/>
          <w:szCs w:val="28"/>
        </w:rPr>
      </w:pPr>
      <w:r w:rsidRPr="00D04DD7">
        <w:rPr>
          <w:rFonts w:ascii="Times New Roman" w:eastAsiaTheme="majorEastAsia" w:hAnsi="Times New Roman"/>
          <w:sz w:val="28"/>
          <w:szCs w:val="28"/>
        </w:rPr>
        <w:t xml:space="preserve">Научная электронная библиотека eLibrary.ru. </w:t>
      </w:r>
      <w:hyperlink r:id="rId31" w:history="1">
        <w:r w:rsidRPr="00D04DD7">
          <w:rPr>
            <w:rStyle w:val="a6"/>
            <w:rFonts w:ascii="Times New Roman" w:eastAsiaTheme="majorEastAsia" w:hAnsi="Times New Roman"/>
            <w:color w:val="auto"/>
            <w:sz w:val="28"/>
            <w:szCs w:val="28"/>
            <w:u w:val="none"/>
          </w:rPr>
          <w:t>http://elibrary.ru</w:t>
        </w:r>
      </w:hyperlink>
    </w:p>
    <w:p w:rsidR="006B6149" w:rsidRPr="00D04DD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04DD7">
        <w:rPr>
          <w:rFonts w:ascii="Times New Roman" w:eastAsia="Times New Roman" w:hAnsi="Times New Roman"/>
          <w:sz w:val="28"/>
          <w:szCs w:val="28"/>
        </w:rPr>
        <w:t>Официальный сайт Московской биржи. -moex.com</w:t>
      </w:r>
    </w:p>
    <w:p w:rsidR="006B6149" w:rsidRPr="00D04DD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04DD7">
        <w:rPr>
          <w:rFonts w:ascii="Times New Roman" w:eastAsia="Times New Roman" w:hAnsi="Times New Roman"/>
          <w:sz w:val="28"/>
          <w:szCs w:val="28"/>
        </w:rPr>
        <w:t>Официальный сайт РосБизнесКонсалтинг:http://www.rbk.ru</w:t>
      </w:r>
    </w:p>
    <w:p w:rsidR="006B6149" w:rsidRPr="00D04DD7" w:rsidRDefault="006B6149" w:rsidP="00802355">
      <w:pPr>
        <w:pStyle w:val="aff3"/>
        <w:numPr>
          <w:ilvl w:val="0"/>
          <w:numId w:val="15"/>
        </w:numPr>
        <w:tabs>
          <w:tab w:val="left" w:pos="1134"/>
        </w:tabs>
        <w:spacing w:after="0" w:line="360" w:lineRule="auto"/>
        <w:ind w:left="0" w:firstLine="709"/>
        <w:jc w:val="both"/>
        <w:rPr>
          <w:rFonts w:ascii="Times New Roman" w:eastAsia="Times New Roman" w:hAnsi="Times New Roman"/>
          <w:sz w:val="28"/>
          <w:szCs w:val="28"/>
        </w:rPr>
      </w:pPr>
      <w:r w:rsidRPr="00D04DD7">
        <w:rPr>
          <w:rFonts w:ascii="Times New Roman" w:eastAsia="Times New Roman" w:hAnsi="Times New Roman"/>
          <w:sz w:val="28"/>
          <w:szCs w:val="28"/>
        </w:rPr>
        <w:t>Официальный сайт Федеральной службы государственной статистики -www.gks.ru.</w:t>
      </w:r>
    </w:p>
    <w:p w:rsidR="006B6149" w:rsidRPr="00D04DD7" w:rsidRDefault="006B6149" w:rsidP="00802355">
      <w:pPr>
        <w:pStyle w:val="140"/>
        <w:numPr>
          <w:ilvl w:val="0"/>
          <w:numId w:val="15"/>
        </w:numPr>
        <w:tabs>
          <w:tab w:val="left" w:pos="284"/>
          <w:tab w:val="left" w:pos="1134"/>
        </w:tabs>
        <w:suppressAutoHyphens/>
        <w:ind w:left="0" w:firstLine="709"/>
        <w:rPr>
          <w:rFonts w:eastAsiaTheme="majorEastAsia"/>
          <w:szCs w:val="28"/>
        </w:rPr>
      </w:pPr>
      <w:r w:rsidRPr="00D04DD7">
        <w:rPr>
          <w:szCs w:val="28"/>
        </w:rPr>
        <w:t xml:space="preserve">Электронная библиотека Финансового университета (ЭБ). </w:t>
      </w:r>
      <w:hyperlink r:id="rId32" w:history="1">
        <w:r w:rsidRPr="00D04DD7">
          <w:rPr>
            <w:rStyle w:val="a6"/>
            <w:color w:val="auto"/>
            <w:szCs w:val="28"/>
            <w:u w:val="none"/>
            <w:lang w:val="en-US"/>
          </w:rPr>
          <w:t>http</w:t>
        </w:r>
        <w:r w:rsidRPr="00D04DD7">
          <w:rPr>
            <w:rStyle w:val="a6"/>
            <w:color w:val="auto"/>
            <w:szCs w:val="28"/>
            <w:u w:val="none"/>
          </w:rPr>
          <w:t>://</w:t>
        </w:r>
        <w:r w:rsidRPr="00D04DD7">
          <w:rPr>
            <w:rStyle w:val="a6"/>
            <w:color w:val="auto"/>
            <w:szCs w:val="28"/>
            <w:u w:val="none"/>
            <w:lang w:val="en-US"/>
          </w:rPr>
          <w:t>elib</w:t>
        </w:r>
        <w:r w:rsidRPr="00D04DD7">
          <w:rPr>
            <w:rStyle w:val="a6"/>
            <w:color w:val="auto"/>
            <w:szCs w:val="28"/>
            <w:u w:val="none"/>
          </w:rPr>
          <w:t>.</w:t>
        </w:r>
        <w:r w:rsidRPr="00D04DD7">
          <w:rPr>
            <w:rStyle w:val="a6"/>
            <w:color w:val="auto"/>
            <w:szCs w:val="28"/>
            <w:u w:val="none"/>
            <w:lang w:val="en-US"/>
          </w:rPr>
          <w:t>fa</w:t>
        </w:r>
        <w:r w:rsidRPr="00D04DD7">
          <w:rPr>
            <w:rStyle w:val="a6"/>
            <w:color w:val="auto"/>
            <w:szCs w:val="28"/>
            <w:u w:val="none"/>
          </w:rPr>
          <w:t>.</w:t>
        </w:r>
        <w:r w:rsidRPr="00D04DD7">
          <w:rPr>
            <w:rStyle w:val="a6"/>
            <w:color w:val="auto"/>
            <w:szCs w:val="28"/>
            <w:u w:val="none"/>
            <w:lang w:val="en-US"/>
          </w:rPr>
          <w:t>ru</w:t>
        </w:r>
        <w:r w:rsidRPr="00D04DD7">
          <w:rPr>
            <w:rStyle w:val="a6"/>
            <w:color w:val="auto"/>
            <w:szCs w:val="28"/>
            <w:u w:val="none"/>
          </w:rPr>
          <w:t>/</w:t>
        </w:r>
      </w:hyperlink>
      <w:r w:rsidRPr="00D04DD7">
        <w:rPr>
          <w:szCs w:val="28"/>
        </w:rPr>
        <w:t xml:space="preserve"> (</w:t>
      </w:r>
      <w:hyperlink r:id="rId33" w:history="1">
        <w:r w:rsidRPr="00D04DD7">
          <w:rPr>
            <w:rStyle w:val="a6"/>
            <w:color w:val="auto"/>
            <w:szCs w:val="28"/>
            <w:u w:val="none"/>
            <w:lang w:val="en-US"/>
          </w:rPr>
          <w:t>http</w:t>
        </w:r>
        <w:r w:rsidRPr="00D04DD7">
          <w:rPr>
            <w:rStyle w:val="a6"/>
            <w:color w:val="auto"/>
            <w:szCs w:val="28"/>
            <w:u w:val="none"/>
          </w:rPr>
          <w:t>://</w:t>
        </w:r>
        <w:r w:rsidRPr="00D04DD7">
          <w:rPr>
            <w:rStyle w:val="a6"/>
            <w:color w:val="auto"/>
            <w:szCs w:val="28"/>
            <w:u w:val="none"/>
            <w:lang w:val="en-US"/>
          </w:rPr>
          <w:t>librarry</w:t>
        </w:r>
        <w:r w:rsidRPr="00D04DD7">
          <w:rPr>
            <w:rStyle w:val="a6"/>
            <w:color w:val="auto"/>
            <w:szCs w:val="28"/>
            <w:u w:val="none"/>
          </w:rPr>
          <w:t>.</w:t>
        </w:r>
        <w:r w:rsidRPr="00D04DD7">
          <w:rPr>
            <w:rStyle w:val="a6"/>
            <w:color w:val="auto"/>
            <w:szCs w:val="28"/>
            <w:u w:val="none"/>
            <w:lang w:val="en-US"/>
          </w:rPr>
          <w:t>fa</w:t>
        </w:r>
        <w:r w:rsidRPr="00D04DD7">
          <w:rPr>
            <w:rStyle w:val="a6"/>
            <w:color w:val="auto"/>
            <w:szCs w:val="28"/>
            <w:u w:val="none"/>
          </w:rPr>
          <w:t>.</w:t>
        </w:r>
        <w:r w:rsidRPr="00D04DD7">
          <w:rPr>
            <w:rStyle w:val="a6"/>
            <w:color w:val="auto"/>
            <w:szCs w:val="28"/>
            <w:u w:val="none"/>
            <w:lang w:val="en-US"/>
          </w:rPr>
          <w:t>ru</w:t>
        </w:r>
        <w:r w:rsidRPr="00D04DD7">
          <w:rPr>
            <w:rStyle w:val="a6"/>
            <w:color w:val="auto"/>
            <w:szCs w:val="28"/>
            <w:u w:val="none"/>
          </w:rPr>
          <w:t>/</w:t>
        </w:r>
        <w:r w:rsidRPr="00D04DD7">
          <w:rPr>
            <w:rStyle w:val="a6"/>
            <w:color w:val="auto"/>
            <w:szCs w:val="28"/>
            <w:u w:val="none"/>
            <w:lang w:val="en-US"/>
          </w:rPr>
          <w:t>files</w:t>
        </w:r>
        <w:r w:rsidRPr="00D04DD7">
          <w:rPr>
            <w:rStyle w:val="a6"/>
            <w:color w:val="auto"/>
            <w:szCs w:val="28"/>
            <w:u w:val="none"/>
          </w:rPr>
          <w:t>/</w:t>
        </w:r>
        <w:r w:rsidRPr="00D04DD7">
          <w:rPr>
            <w:rStyle w:val="a6"/>
            <w:color w:val="auto"/>
            <w:szCs w:val="28"/>
            <w:u w:val="none"/>
            <w:lang w:val="en-US"/>
          </w:rPr>
          <w:t>elibfa</w:t>
        </w:r>
        <w:r w:rsidRPr="00D04DD7">
          <w:rPr>
            <w:rStyle w:val="a6"/>
            <w:color w:val="auto"/>
            <w:szCs w:val="28"/>
            <w:u w:val="none"/>
          </w:rPr>
          <w:t>.</w:t>
        </w:r>
        <w:r w:rsidRPr="00D04DD7">
          <w:rPr>
            <w:rStyle w:val="a6"/>
            <w:color w:val="auto"/>
            <w:szCs w:val="28"/>
            <w:u w:val="none"/>
            <w:lang w:val="en-US"/>
          </w:rPr>
          <w:t>pdf</w:t>
        </w:r>
      </w:hyperlink>
      <w:r w:rsidRPr="00D04DD7">
        <w:rPr>
          <w:szCs w:val="28"/>
        </w:rPr>
        <w:t xml:space="preserve">) </w:t>
      </w:r>
    </w:p>
    <w:p w:rsidR="006B6149" w:rsidRPr="00D04DD7" w:rsidRDefault="006B6149" w:rsidP="00802355">
      <w:pPr>
        <w:pStyle w:val="aff3"/>
        <w:numPr>
          <w:ilvl w:val="0"/>
          <w:numId w:val="15"/>
        </w:numPr>
        <w:tabs>
          <w:tab w:val="left" w:pos="284"/>
          <w:tab w:val="left" w:pos="1134"/>
        </w:tabs>
        <w:suppressAutoHyphens/>
        <w:spacing w:after="0" w:line="360" w:lineRule="auto"/>
        <w:ind w:left="0" w:firstLine="709"/>
        <w:jc w:val="both"/>
        <w:rPr>
          <w:rFonts w:ascii="Times New Roman" w:eastAsiaTheme="majorEastAsia" w:hAnsi="Times New Roman"/>
          <w:sz w:val="28"/>
          <w:szCs w:val="28"/>
        </w:rPr>
      </w:pPr>
      <w:r w:rsidRPr="00D04DD7">
        <w:rPr>
          <w:rFonts w:ascii="Times New Roman" w:eastAsiaTheme="majorEastAsia" w:hAnsi="Times New Roman"/>
          <w:sz w:val="28"/>
          <w:szCs w:val="28"/>
        </w:rPr>
        <w:t xml:space="preserve">Электронно-библиотечная система Znanium. </w:t>
      </w:r>
      <w:hyperlink r:id="rId34" w:history="1">
        <w:r w:rsidRPr="00D04DD7">
          <w:rPr>
            <w:rStyle w:val="a6"/>
            <w:rFonts w:ascii="Times New Roman" w:eastAsiaTheme="majorEastAsia" w:hAnsi="Times New Roman"/>
            <w:color w:val="auto"/>
            <w:sz w:val="28"/>
            <w:szCs w:val="28"/>
            <w:u w:val="none"/>
          </w:rPr>
          <w:t>http://www.znanium.com</w:t>
        </w:r>
      </w:hyperlink>
    </w:p>
    <w:p w:rsidR="006B6149" w:rsidRPr="00D04DD7" w:rsidRDefault="006B6149" w:rsidP="00802355">
      <w:pPr>
        <w:pStyle w:val="aff3"/>
        <w:numPr>
          <w:ilvl w:val="0"/>
          <w:numId w:val="15"/>
        </w:numPr>
        <w:tabs>
          <w:tab w:val="left" w:pos="284"/>
          <w:tab w:val="left" w:pos="1134"/>
        </w:tabs>
        <w:suppressAutoHyphens/>
        <w:spacing w:after="0" w:line="360" w:lineRule="auto"/>
        <w:ind w:left="0" w:firstLine="709"/>
        <w:jc w:val="both"/>
        <w:rPr>
          <w:rFonts w:ascii="Times New Roman" w:eastAsiaTheme="majorEastAsia" w:hAnsi="Times New Roman"/>
          <w:sz w:val="28"/>
          <w:szCs w:val="28"/>
        </w:rPr>
      </w:pPr>
      <w:r w:rsidRPr="00D04DD7">
        <w:rPr>
          <w:rFonts w:ascii="Times New Roman" w:eastAsiaTheme="majorEastAsia" w:hAnsi="Times New Roman"/>
          <w:sz w:val="28"/>
          <w:szCs w:val="28"/>
        </w:rPr>
        <w:t xml:space="preserve">Электронно-библиотечная система издательства «ЮРАЙТ». </w:t>
      </w:r>
      <w:hyperlink r:id="rId35" w:history="1">
        <w:r w:rsidRPr="00D04DD7">
          <w:rPr>
            <w:rStyle w:val="a6"/>
            <w:rFonts w:ascii="Times New Roman" w:eastAsiaTheme="majorEastAsia" w:hAnsi="Times New Roman"/>
            <w:color w:val="auto"/>
            <w:sz w:val="28"/>
            <w:szCs w:val="28"/>
            <w:u w:val="none"/>
          </w:rPr>
          <w:t>https://www.biblio-online.ru/</w:t>
        </w:r>
      </w:hyperlink>
    </w:p>
    <w:p w:rsidR="000D0B1F" w:rsidRPr="00D04DD7" w:rsidRDefault="00457AF6" w:rsidP="00802355">
      <w:pPr>
        <w:pStyle w:val="1"/>
        <w:tabs>
          <w:tab w:val="left" w:pos="1134"/>
        </w:tabs>
        <w:spacing w:before="0" w:after="0" w:line="360" w:lineRule="auto"/>
        <w:ind w:firstLine="709"/>
        <w:jc w:val="both"/>
        <w:rPr>
          <w:rFonts w:ascii="Times New Roman" w:eastAsia="Calibri" w:hAnsi="Times New Roman" w:cs="Times New Roman"/>
          <w:sz w:val="28"/>
          <w:szCs w:val="28"/>
        </w:rPr>
      </w:pPr>
      <w:r w:rsidRPr="00D04DD7">
        <w:rPr>
          <w:rFonts w:ascii="Times New Roman" w:eastAsia="Calibri" w:hAnsi="Times New Roman" w:cs="Times New Roman"/>
          <w:sz w:val="28"/>
          <w:szCs w:val="28"/>
        </w:rPr>
        <w:t>5</w:t>
      </w:r>
      <w:r w:rsidR="000D0B1F" w:rsidRPr="00D04DD7">
        <w:rPr>
          <w:rFonts w:ascii="Times New Roman" w:eastAsia="Calibri" w:hAnsi="Times New Roman" w:cs="Times New Roman"/>
          <w:sz w:val="28"/>
          <w:szCs w:val="28"/>
        </w:rPr>
        <w:t>.</w:t>
      </w:r>
      <w:bookmarkStart w:id="27" w:name="_Toc485654274"/>
      <w:bookmarkStart w:id="28" w:name="_Toc506828507"/>
      <w:r w:rsidR="000D0B1F" w:rsidRPr="00D04DD7">
        <w:rPr>
          <w:rFonts w:ascii="Times New Roman" w:eastAsia="Calibri" w:hAnsi="Times New Roman" w:cs="Times New Roman"/>
          <w:sz w:val="28"/>
          <w:szCs w:val="28"/>
        </w:rPr>
        <w:t>Отчетность студентов по НИС</w:t>
      </w:r>
      <w:bookmarkEnd w:id="23"/>
      <w:bookmarkEnd w:id="24"/>
      <w:bookmarkEnd w:id="25"/>
      <w:bookmarkEnd w:id="26"/>
      <w:bookmarkEnd w:id="27"/>
      <w:bookmarkEnd w:id="28"/>
    </w:p>
    <w:p w:rsidR="000D0B1F" w:rsidRPr="00D04DD7" w:rsidRDefault="000D0B1F" w:rsidP="00802355">
      <w:pPr>
        <w:tabs>
          <w:tab w:val="left" w:pos="993"/>
          <w:tab w:val="left" w:pos="1134"/>
        </w:tabs>
        <w:spacing w:line="360" w:lineRule="auto"/>
        <w:ind w:firstLine="709"/>
        <w:jc w:val="both"/>
        <w:rPr>
          <w:sz w:val="28"/>
          <w:szCs w:val="28"/>
        </w:rPr>
      </w:pPr>
      <w:r w:rsidRPr="00D04DD7">
        <w:rPr>
          <w:sz w:val="28"/>
          <w:szCs w:val="28"/>
        </w:rPr>
        <w:t xml:space="preserve">Отчетность студентов по НИС включает: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посещение семинара,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подготовка и утверждение индивидуального плана работы магистранта,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утверждение темы ВКР (магистерской диссертации),</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определение концепции ВКР (мини-реферат) и плана ВКР и согласование их с научным руководителем,</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подготовка и выступление с презентациями по актуальным научно-практическим проблемам в рамках научных интересов,</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подготовка и выступление с презентациями по теме исследования,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 xml:space="preserve">подготовка к опубликованию статей и их продвижение в научных изданиях, </w:t>
      </w:r>
    </w:p>
    <w:p w:rsidR="000D0B1F" w:rsidRPr="00D04DD7" w:rsidRDefault="000D0B1F" w:rsidP="00802355">
      <w:pPr>
        <w:pStyle w:val="aff3"/>
        <w:numPr>
          <w:ilvl w:val="0"/>
          <w:numId w:val="9"/>
        </w:numPr>
        <w:tabs>
          <w:tab w:val="left" w:pos="567"/>
          <w:tab w:val="left" w:pos="993"/>
          <w:tab w:val="left" w:pos="1134"/>
        </w:tabs>
        <w:spacing w:after="0" w:line="360" w:lineRule="auto"/>
        <w:ind w:left="0" w:firstLine="709"/>
        <w:jc w:val="both"/>
        <w:rPr>
          <w:rFonts w:ascii="Times New Roman" w:hAnsi="Times New Roman"/>
          <w:sz w:val="28"/>
          <w:szCs w:val="28"/>
        </w:rPr>
      </w:pPr>
      <w:r w:rsidRPr="00D04DD7">
        <w:rPr>
          <w:rFonts w:ascii="Times New Roman" w:hAnsi="Times New Roman"/>
          <w:sz w:val="28"/>
          <w:szCs w:val="28"/>
        </w:rPr>
        <w:t>участие в научных и научно-практических конференциях и др.</w:t>
      </w:r>
    </w:p>
    <w:p w:rsidR="00C0065B" w:rsidRPr="00D04DD7" w:rsidRDefault="00C0065B" w:rsidP="005F1F7E">
      <w:pPr>
        <w:tabs>
          <w:tab w:val="left" w:pos="993"/>
        </w:tabs>
        <w:spacing w:line="360" w:lineRule="auto"/>
        <w:ind w:firstLine="709"/>
        <w:jc w:val="both"/>
        <w:rPr>
          <w:b/>
          <w:sz w:val="28"/>
          <w:szCs w:val="28"/>
        </w:rPr>
        <w:sectPr w:rsidR="00C0065B" w:rsidRPr="00D04DD7" w:rsidSect="00C077E5">
          <w:footerReference w:type="even" r:id="rId36"/>
          <w:footerReference w:type="default" r:id="rId37"/>
          <w:pgSz w:w="11909" w:h="16834"/>
          <w:pgMar w:top="1134" w:right="1134" w:bottom="1134" w:left="1134" w:header="720" w:footer="720" w:gutter="0"/>
          <w:pgNumType w:start="0"/>
          <w:cols w:space="60"/>
          <w:noEndnote/>
          <w:titlePg/>
        </w:sectPr>
      </w:pPr>
    </w:p>
    <w:p w:rsidR="000D0B1F" w:rsidRPr="00D04DD7" w:rsidRDefault="000D0B1F" w:rsidP="00486393">
      <w:pPr>
        <w:pStyle w:val="1"/>
        <w:jc w:val="center"/>
        <w:rPr>
          <w:rFonts w:ascii="Times New Roman" w:hAnsi="Times New Roman" w:cs="Times New Roman"/>
          <w:sz w:val="28"/>
          <w:szCs w:val="28"/>
        </w:rPr>
      </w:pPr>
      <w:bookmarkStart w:id="29" w:name="_Toc10465997"/>
      <w:r w:rsidRPr="00D04DD7">
        <w:rPr>
          <w:rFonts w:ascii="Times New Roman" w:hAnsi="Times New Roman" w:cs="Times New Roman"/>
          <w:sz w:val="28"/>
          <w:szCs w:val="28"/>
        </w:rPr>
        <w:lastRenderedPageBreak/>
        <w:t>Организационная схема научно-исследовательского семинара, отчетность и аттестация студентов</w:t>
      </w:r>
      <w:bookmarkEnd w:id="29"/>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2994"/>
        <w:gridCol w:w="4820"/>
        <w:gridCol w:w="6095"/>
      </w:tblGrid>
      <w:tr w:rsidR="00D04DD7" w:rsidRPr="00D04DD7" w:rsidTr="002E6CDC">
        <w:tc>
          <w:tcPr>
            <w:tcW w:w="1225" w:type="dxa"/>
            <w:vMerge w:val="restart"/>
            <w:shd w:val="clear" w:color="auto" w:fill="auto"/>
          </w:tcPr>
          <w:p w:rsidR="000D0B1F" w:rsidRPr="00D04DD7" w:rsidRDefault="000D0B1F" w:rsidP="006E101A">
            <w:pPr>
              <w:jc w:val="center"/>
              <w:rPr>
                <w:b/>
                <w:sz w:val="24"/>
              </w:rPr>
            </w:pPr>
            <w:r w:rsidRPr="00D04DD7">
              <w:rPr>
                <w:b/>
                <w:sz w:val="24"/>
              </w:rPr>
              <w:t>Период обучения</w:t>
            </w:r>
          </w:p>
        </w:tc>
        <w:tc>
          <w:tcPr>
            <w:tcW w:w="7814" w:type="dxa"/>
            <w:gridSpan w:val="2"/>
            <w:shd w:val="clear" w:color="auto" w:fill="auto"/>
          </w:tcPr>
          <w:p w:rsidR="000D0B1F" w:rsidRPr="00D04DD7" w:rsidRDefault="002E6CDC" w:rsidP="006E101A">
            <w:pPr>
              <w:jc w:val="center"/>
              <w:rPr>
                <w:b/>
                <w:sz w:val="24"/>
              </w:rPr>
            </w:pPr>
            <w:r w:rsidRPr="00D04DD7">
              <w:rPr>
                <w:b/>
                <w:sz w:val="24"/>
                <w:szCs w:val="24"/>
              </w:rPr>
              <w:t>Примерный перечень видов научно-исследовательской работы в рамках научно-исследовательского семинара</w:t>
            </w:r>
          </w:p>
        </w:tc>
        <w:tc>
          <w:tcPr>
            <w:tcW w:w="6095" w:type="dxa"/>
            <w:shd w:val="clear" w:color="auto" w:fill="auto"/>
          </w:tcPr>
          <w:p w:rsidR="000D0B1F" w:rsidRPr="00D04DD7" w:rsidRDefault="000D0B1F" w:rsidP="006E101A">
            <w:pPr>
              <w:jc w:val="center"/>
              <w:rPr>
                <w:b/>
                <w:sz w:val="24"/>
              </w:rPr>
            </w:pPr>
            <w:r w:rsidRPr="00D04DD7">
              <w:rPr>
                <w:b/>
                <w:sz w:val="24"/>
              </w:rPr>
              <w:t>Форма аттестации</w:t>
            </w:r>
          </w:p>
        </w:tc>
      </w:tr>
      <w:tr w:rsidR="00D04DD7" w:rsidRPr="00D04DD7" w:rsidTr="002E6CDC">
        <w:tc>
          <w:tcPr>
            <w:tcW w:w="1225" w:type="dxa"/>
            <w:vMerge/>
            <w:shd w:val="clear" w:color="auto" w:fill="auto"/>
          </w:tcPr>
          <w:p w:rsidR="002E6CDC" w:rsidRPr="00D04DD7" w:rsidRDefault="002E6CDC" w:rsidP="006E101A">
            <w:pPr>
              <w:jc w:val="center"/>
              <w:rPr>
                <w:b/>
                <w:sz w:val="24"/>
              </w:rPr>
            </w:pPr>
          </w:p>
        </w:tc>
        <w:tc>
          <w:tcPr>
            <w:tcW w:w="2994" w:type="dxa"/>
            <w:shd w:val="clear" w:color="auto" w:fill="auto"/>
          </w:tcPr>
          <w:p w:rsidR="002E6CDC" w:rsidRPr="00D04DD7" w:rsidRDefault="002E6CDC" w:rsidP="006E101A">
            <w:pPr>
              <w:jc w:val="center"/>
              <w:rPr>
                <w:sz w:val="24"/>
              </w:rPr>
            </w:pPr>
            <w:r w:rsidRPr="00D04DD7">
              <w:rPr>
                <w:b/>
                <w:sz w:val="24"/>
              </w:rPr>
              <w:t>Подготовка ВКР</w:t>
            </w:r>
          </w:p>
        </w:tc>
        <w:tc>
          <w:tcPr>
            <w:tcW w:w="4820" w:type="dxa"/>
            <w:shd w:val="clear" w:color="auto" w:fill="auto"/>
          </w:tcPr>
          <w:p w:rsidR="002E6CDC" w:rsidRPr="00D04DD7" w:rsidRDefault="002E6CDC" w:rsidP="006E101A">
            <w:pPr>
              <w:jc w:val="center"/>
              <w:rPr>
                <w:sz w:val="24"/>
              </w:rPr>
            </w:pPr>
            <w:r w:rsidRPr="00D04DD7">
              <w:rPr>
                <w:b/>
                <w:sz w:val="24"/>
                <w:szCs w:val="24"/>
              </w:rPr>
              <w:t>Выполнение учебно-тематического плана научно-исследовательского семинара</w:t>
            </w:r>
          </w:p>
        </w:tc>
        <w:tc>
          <w:tcPr>
            <w:tcW w:w="6095" w:type="dxa"/>
            <w:shd w:val="clear" w:color="auto" w:fill="auto"/>
          </w:tcPr>
          <w:p w:rsidR="002E6CDC" w:rsidRPr="00D04DD7" w:rsidRDefault="002E6CDC" w:rsidP="006E101A">
            <w:pPr>
              <w:jc w:val="center"/>
              <w:rPr>
                <w:b/>
                <w:sz w:val="24"/>
              </w:rPr>
            </w:pPr>
            <w:r w:rsidRPr="00D04DD7">
              <w:rPr>
                <w:b/>
                <w:sz w:val="24"/>
              </w:rPr>
              <w:t>Отчетная документация для аттестации</w:t>
            </w:r>
          </w:p>
        </w:tc>
      </w:tr>
      <w:tr w:rsidR="00D04DD7" w:rsidRPr="00D04DD7" w:rsidTr="002E6CDC">
        <w:tc>
          <w:tcPr>
            <w:tcW w:w="15134" w:type="dxa"/>
            <w:gridSpan w:val="4"/>
            <w:shd w:val="clear" w:color="auto" w:fill="auto"/>
          </w:tcPr>
          <w:p w:rsidR="002E6CDC" w:rsidRPr="00D04DD7" w:rsidRDefault="002E6CDC" w:rsidP="002E6CDC">
            <w:pPr>
              <w:jc w:val="center"/>
              <w:rPr>
                <w:sz w:val="24"/>
              </w:rPr>
            </w:pPr>
            <w:r w:rsidRPr="00D04DD7">
              <w:rPr>
                <w:sz w:val="24"/>
              </w:rPr>
              <w:t>Первый год обучения.</w:t>
            </w:r>
          </w:p>
          <w:p w:rsidR="002E6CDC" w:rsidRPr="00D04DD7" w:rsidRDefault="002E6CDC" w:rsidP="002E6CDC">
            <w:pPr>
              <w:jc w:val="center"/>
              <w:rPr>
                <w:sz w:val="24"/>
              </w:rPr>
            </w:pPr>
            <w:r w:rsidRPr="00D04DD7">
              <w:rPr>
                <w:sz w:val="24"/>
              </w:rPr>
              <w:t>Методология научного исследования, работа с литературными источниками и базами данных.</w:t>
            </w:r>
          </w:p>
          <w:p w:rsidR="000D0B1F" w:rsidRPr="00D04DD7" w:rsidRDefault="002E6CDC" w:rsidP="002E6CDC">
            <w:pPr>
              <w:jc w:val="center"/>
              <w:rPr>
                <w:b/>
                <w:sz w:val="24"/>
              </w:rPr>
            </w:pPr>
            <w:r w:rsidRPr="00D04DD7">
              <w:rPr>
                <w:sz w:val="24"/>
              </w:rPr>
              <w:t xml:space="preserve"> Методика научно-исследовательской работы и ее апробация</w:t>
            </w:r>
          </w:p>
        </w:tc>
      </w:tr>
      <w:tr w:rsidR="00D04DD7" w:rsidRPr="00D04DD7" w:rsidTr="002E6CDC">
        <w:tc>
          <w:tcPr>
            <w:tcW w:w="1225" w:type="dxa"/>
            <w:shd w:val="clear" w:color="auto" w:fill="auto"/>
          </w:tcPr>
          <w:p w:rsidR="00B34687" w:rsidRPr="00D04DD7" w:rsidRDefault="00B34687" w:rsidP="00B34687">
            <w:pPr>
              <w:jc w:val="center"/>
              <w:rPr>
                <w:b/>
                <w:sz w:val="24"/>
              </w:rPr>
            </w:pPr>
            <w:r w:rsidRPr="00D04DD7">
              <w:rPr>
                <w:b/>
                <w:sz w:val="24"/>
              </w:rPr>
              <w:t>1, 2 модули</w:t>
            </w:r>
          </w:p>
          <w:p w:rsidR="00B34687" w:rsidRPr="00D04DD7" w:rsidRDefault="00B34687" w:rsidP="00B34687">
            <w:pPr>
              <w:jc w:val="center"/>
              <w:rPr>
                <w:sz w:val="24"/>
              </w:rPr>
            </w:pPr>
          </w:p>
        </w:tc>
        <w:tc>
          <w:tcPr>
            <w:tcW w:w="2994" w:type="dxa"/>
            <w:shd w:val="clear" w:color="auto" w:fill="auto"/>
          </w:tcPr>
          <w:p w:rsidR="00B34687" w:rsidRPr="00D04DD7" w:rsidRDefault="00B34687" w:rsidP="00B34687">
            <w:pPr>
              <w:jc w:val="both"/>
              <w:rPr>
                <w:sz w:val="24"/>
              </w:rPr>
            </w:pPr>
            <w:r w:rsidRPr="00D04DD7">
              <w:rPr>
                <w:sz w:val="24"/>
              </w:rPr>
              <w:t>Сбор материала для обоснования темы магистерской диссертации и определения ее логики</w:t>
            </w:r>
          </w:p>
        </w:tc>
        <w:tc>
          <w:tcPr>
            <w:tcW w:w="4820" w:type="dxa"/>
            <w:shd w:val="clear" w:color="auto" w:fill="auto"/>
          </w:tcPr>
          <w:p w:rsidR="00B34687" w:rsidRPr="00D04DD7" w:rsidRDefault="00B34687" w:rsidP="00B34687">
            <w:pPr>
              <w:jc w:val="both"/>
              <w:rPr>
                <w:sz w:val="24"/>
              </w:rPr>
            </w:pPr>
            <w:r w:rsidRPr="00D04DD7">
              <w:rPr>
                <w:sz w:val="24"/>
              </w:rPr>
              <w:t xml:space="preserve">Посещение семинара Научные дискуссии </w:t>
            </w:r>
          </w:p>
        </w:tc>
        <w:tc>
          <w:tcPr>
            <w:tcW w:w="6095" w:type="dxa"/>
            <w:shd w:val="clear" w:color="auto" w:fill="auto"/>
          </w:tcPr>
          <w:p w:rsidR="00B34687" w:rsidRPr="00D04DD7"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Регистрация в БИК</w:t>
            </w:r>
          </w:p>
          <w:p w:rsidR="00B34687" w:rsidRPr="00D04DD7"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Регистрация в РИНЦ</w:t>
            </w:r>
          </w:p>
          <w:p w:rsidR="00B34687" w:rsidRPr="00D04DD7"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Формирование индивидуального плана работы (ИПР) на портале</w:t>
            </w:r>
          </w:p>
          <w:p w:rsidR="00B34687" w:rsidRPr="00D04DD7" w:rsidRDefault="00B34687" w:rsidP="00B34687">
            <w:pPr>
              <w:pStyle w:val="aff3"/>
              <w:numPr>
                <w:ilvl w:val="0"/>
                <w:numId w:val="10"/>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Подготовка мини-реферата по теме ВКР и согласование его с научным руководителем</w:t>
            </w:r>
          </w:p>
        </w:tc>
      </w:tr>
      <w:tr w:rsidR="00D04DD7" w:rsidRPr="00D04DD7" w:rsidTr="002E6CDC">
        <w:tc>
          <w:tcPr>
            <w:tcW w:w="1225" w:type="dxa"/>
            <w:shd w:val="clear" w:color="auto" w:fill="auto"/>
          </w:tcPr>
          <w:p w:rsidR="002E6CDC" w:rsidRPr="00D04DD7" w:rsidRDefault="002E6CDC" w:rsidP="006E101A">
            <w:pPr>
              <w:jc w:val="center"/>
              <w:rPr>
                <w:b/>
                <w:sz w:val="24"/>
              </w:rPr>
            </w:pPr>
            <w:r w:rsidRPr="00D04DD7">
              <w:rPr>
                <w:b/>
                <w:sz w:val="24"/>
                <w:lang w:val="en-US"/>
              </w:rPr>
              <w:t xml:space="preserve">2 </w:t>
            </w:r>
            <w:r w:rsidRPr="00D04DD7">
              <w:rPr>
                <w:b/>
                <w:sz w:val="24"/>
              </w:rPr>
              <w:t>модуль</w:t>
            </w:r>
          </w:p>
        </w:tc>
        <w:tc>
          <w:tcPr>
            <w:tcW w:w="2994" w:type="dxa"/>
            <w:shd w:val="clear" w:color="auto" w:fill="auto"/>
          </w:tcPr>
          <w:p w:rsidR="002E6CDC" w:rsidRPr="00D04DD7" w:rsidRDefault="002E6CDC" w:rsidP="006E101A">
            <w:pPr>
              <w:jc w:val="both"/>
              <w:rPr>
                <w:sz w:val="24"/>
              </w:rPr>
            </w:pPr>
          </w:p>
        </w:tc>
        <w:tc>
          <w:tcPr>
            <w:tcW w:w="4820" w:type="dxa"/>
            <w:shd w:val="clear" w:color="auto" w:fill="auto"/>
          </w:tcPr>
          <w:p w:rsidR="002E6CDC" w:rsidRPr="00D04DD7" w:rsidRDefault="002E6CDC" w:rsidP="006E101A">
            <w:pPr>
              <w:jc w:val="both"/>
              <w:rPr>
                <w:sz w:val="24"/>
              </w:rPr>
            </w:pPr>
          </w:p>
        </w:tc>
        <w:tc>
          <w:tcPr>
            <w:tcW w:w="6095" w:type="dxa"/>
            <w:shd w:val="clear" w:color="auto" w:fill="auto"/>
          </w:tcPr>
          <w:p w:rsidR="002E6CDC" w:rsidRPr="00D04DD7" w:rsidRDefault="002E6CDC" w:rsidP="006E101A">
            <w:pPr>
              <w:jc w:val="both"/>
              <w:rPr>
                <w:sz w:val="24"/>
              </w:rPr>
            </w:pPr>
            <w:r w:rsidRPr="00D04DD7">
              <w:rPr>
                <w:iCs/>
                <w:sz w:val="24"/>
                <w:szCs w:val="24"/>
              </w:rPr>
              <w:t>Зачет по НИР.</w:t>
            </w:r>
          </w:p>
        </w:tc>
      </w:tr>
      <w:tr w:rsidR="00D04DD7" w:rsidRPr="00D04DD7" w:rsidTr="002E6CDC">
        <w:tc>
          <w:tcPr>
            <w:tcW w:w="1225" w:type="dxa"/>
            <w:shd w:val="clear" w:color="auto" w:fill="auto"/>
          </w:tcPr>
          <w:p w:rsidR="00B34687" w:rsidRPr="00D04DD7" w:rsidRDefault="00B34687" w:rsidP="00B34687">
            <w:pPr>
              <w:jc w:val="center"/>
              <w:rPr>
                <w:b/>
                <w:sz w:val="24"/>
              </w:rPr>
            </w:pPr>
            <w:r w:rsidRPr="00D04DD7">
              <w:rPr>
                <w:b/>
                <w:sz w:val="24"/>
              </w:rPr>
              <w:t>3, 4</w:t>
            </w:r>
            <w:r w:rsidRPr="00D04DD7">
              <w:rPr>
                <w:b/>
                <w:sz w:val="24"/>
                <w:lang w:val="en-US"/>
              </w:rPr>
              <w:t xml:space="preserve"> </w:t>
            </w:r>
            <w:r w:rsidRPr="00D04DD7">
              <w:rPr>
                <w:b/>
                <w:sz w:val="24"/>
              </w:rPr>
              <w:t>модули</w:t>
            </w:r>
          </w:p>
          <w:p w:rsidR="00B34687" w:rsidRPr="00D04DD7" w:rsidRDefault="00B34687" w:rsidP="00B34687">
            <w:pPr>
              <w:jc w:val="center"/>
              <w:rPr>
                <w:sz w:val="24"/>
              </w:rPr>
            </w:pPr>
          </w:p>
        </w:tc>
        <w:tc>
          <w:tcPr>
            <w:tcW w:w="2994" w:type="dxa"/>
            <w:shd w:val="clear" w:color="auto" w:fill="auto"/>
          </w:tcPr>
          <w:p w:rsidR="00B34687" w:rsidRPr="00D04DD7" w:rsidRDefault="00B34687" w:rsidP="00B34687">
            <w:pPr>
              <w:jc w:val="both"/>
              <w:rPr>
                <w:sz w:val="24"/>
              </w:rPr>
            </w:pPr>
            <w:r w:rsidRPr="00D04DD7">
              <w:rPr>
                <w:sz w:val="24"/>
              </w:rPr>
              <w:t>Литературный обзор по теме ВКР</w:t>
            </w:r>
          </w:p>
          <w:p w:rsidR="00B34687" w:rsidRPr="00D04DD7" w:rsidRDefault="00B34687" w:rsidP="00B34687">
            <w:pPr>
              <w:jc w:val="both"/>
              <w:rPr>
                <w:sz w:val="24"/>
              </w:rPr>
            </w:pPr>
            <w:r w:rsidRPr="00D04DD7">
              <w:rPr>
                <w:sz w:val="24"/>
              </w:rPr>
              <w:t>Определение авторской позиции по ключевым понятиям ВКР</w:t>
            </w:r>
          </w:p>
          <w:p w:rsidR="00B34687" w:rsidRPr="00D04DD7" w:rsidRDefault="00B34687" w:rsidP="00B34687">
            <w:pPr>
              <w:jc w:val="both"/>
              <w:rPr>
                <w:sz w:val="24"/>
              </w:rPr>
            </w:pPr>
            <w:r w:rsidRPr="00D04DD7">
              <w:rPr>
                <w:sz w:val="24"/>
              </w:rPr>
              <w:t>Подготовка научных статей и докладов по теме ВКР</w:t>
            </w:r>
          </w:p>
          <w:p w:rsidR="00B34687" w:rsidRPr="00D04DD7" w:rsidRDefault="00B34687" w:rsidP="00B34687">
            <w:pPr>
              <w:jc w:val="both"/>
              <w:rPr>
                <w:sz w:val="24"/>
              </w:rPr>
            </w:pPr>
            <w:r w:rsidRPr="00D04DD7">
              <w:rPr>
                <w:sz w:val="24"/>
              </w:rPr>
              <w:t>Разработка и согласование с научным руководителем плана ВКР</w:t>
            </w:r>
          </w:p>
        </w:tc>
        <w:tc>
          <w:tcPr>
            <w:tcW w:w="4820" w:type="dxa"/>
            <w:shd w:val="clear" w:color="auto" w:fill="auto"/>
          </w:tcPr>
          <w:p w:rsidR="00B34687" w:rsidRPr="00D04DD7" w:rsidRDefault="00B34687" w:rsidP="00B34687">
            <w:pPr>
              <w:jc w:val="both"/>
              <w:rPr>
                <w:sz w:val="24"/>
              </w:rPr>
            </w:pPr>
            <w:r w:rsidRPr="00D04DD7">
              <w:rPr>
                <w:sz w:val="24"/>
              </w:rPr>
              <w:t>Посещение семинара Научные дискуссии</w:t>
            </w:r>
          </w:p>
          <w:p w:rsidR="00B34687" w:rsidRPr="00D04DD7" w:rsidRDefault="00B34687" w:rsidP="00B34687">
            <w:pPr>
              <w:jc w:val="both"/>
              <w:rPr>
                <w:sz w:val="24"/>
              </w:rPr>
            </w:pPr>
            <w:r w:rsidRPr="00D04DD7">
              <w:rPr>
                <w:sz w:val="24"/>
              </w:rPr>
              <w:t>Научные конференции</w:t>
            </w:r>
          </w:p>
          <w:p w:rsidR="00B34687" w:rsidRPr="00D04DD7" w:rsidRDefault="00B34687" w:rsidP="00B34687">
            <w:pPr>
              <w:jc w:val="both"/>
              <w:rPr>
                <w:sz w:val="24"/>
              </w:rPr>
            </w:pPr>
            <w:r w:rsidRPr="00D04DD7">
              <w:rPr>
                <w:sz w:val="24"/>
              </w:rPr>
              <w:t>Работа с редакциями научных изданий</w:t>
            </w:r>
          </w:p>
        </w:tc>
        <w:tc>
          <w:tcPr>
            <w:tcW w:w="6095" w:type="dxa"/>
            <w:shd w:val="clear" w:color="auto" w:fill="auto"/>
          </w:tcPr>
          <w:p w:rsidR="00B34687" w:rsidRPr="00D04DD7"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 xml:space="preserve">Мастер-класс </w:t>
            </w:r>
          </w:p>
          <w:p w:rsidR="00B34687" w:rsidRPr="00D04DD7"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Подготовка презентаций по актуальным проблемам в предметной области</w:t>
            </w:r>
          </w:p>
          <w:p w:rsidR="00B34687" w:rsidRPr="00D04DD7"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Участие в дискуссии</w:t>
            </w:r>
          </w:p>
          <w:p w:rsidR="00B34687" w:rsidRPr="00D04DD7"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Участие в конкурсах</w:t>
            </w:r>
          </w:p>
          <w:p w:rsidR="00B34687" w:rsidRPr="00D04DD7"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Участие в конференциях (сертификат)</w:t>
            </w:r>
          </w:p>
          <w:p w:rsidR="00B34687" w:rsidRPr="00D04DD7" w:rsidRDefault="00B34687" w:rsidP="00B34687">
            <w:pPr>
              <w:pStyle w:val="aff3"/>
              <w:numPr>
                <w:ilvl w:val="0"/>
                <w:numId w:val="11"/>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Формирование портфолио за 1-й год обучения</w:t>
            </w:r>
          </w:p>
        </w:tc>
      </w:tr>
      <w:tr w:rsidR="00D04DD7" w:rsidRPr="00D04DD7" w:rsidTr="002E6CDC">
        <w:tc>
          <w:tcPr>
            <w:tcW w:w="1225" w:type="dxa"/>
            <w:shd w:val="clear" w:color="auto" w:fill="auto"/>
          </w:tcPr>
          <w:p w:rsidR="002E6CDC" w:rsidRPr="00D04DD7" w:rsidRDefault="002E6CDC" w:rsidP="006E101A">
            <w:pPr>
              <w:jc w:val="center"/>
              <w:rPr>
                <w:b/>
                <w:sz w:val="24"/>
              </w:rPr>
            </w:pPr>
            <w:r w:rsidRPr="00D04DD7">
              <w:rPr>
                <w:b/>
                <w:sz w:val="24"/>
              </w:rPr>
              <w:t>4 модуль</w:t>
            </w:r>
          </w:p>
        </w:tc>
        <w:tc>
          <w:tcPr>
            <w:tcW w:w="2994" w:type="dxa"/>
            <w:shd w:val="clear" w:color="auto" w:fill="auto"/>
          </w:tcPr>
          <w:p w:rsidR="002E6CDC" w:rsidRPr="00D04DD7" w:rsidRDefault="002E6CDC" w:rsidP="006E101A">
            <w:pPr>
              <w:jc w:val="both"/>
              <w:rPr>
                <w:sz w:val="24"/>
              </w:rPr>
            </w:pPr>
          </w:p>
        </w:tc>
        <w:tc>
          <w:tcPr>
            <w:tcW w:w="4820" w:type="dxa"/>
            <w:shd w:val="clear" w:color="auto" w:fill="auto"/>
          </w:tcPr>
          <w:p w:rsidR="002E6CDC" w:rsidRPr="00D04DD7" w:rsidRDefault="002E6CDC" w:rsidP="006E101A">
            <w:pPr>
              <w:jc w:val="both"/>
              <w:rPr>
                <w:sz w:val="24"/>
              </w:rPr>
            </w:pPr>
          </w:p>
        </w:tc>
        <w:tc>
          <w:tcPr>
            <w:tcW w:w="6095" w:type="dxa"/>
            <w:shd w:val="clear" w:color="auto" w:fill="auto"/>
          </w:tcPr>
          <w:p w:rsidR="002E6CDC" w:rsidRPr="00D04DD7" w:rsidRDefault="002E6CDC" w:rsidP="006E101A">
            <w:pPr>
              <w:jc w:val="both"/>
              <w:rPr>
                <w:sz w:val="24"/>
              </w:rPr>
            </w:pPr>
            <w:r w:rsidRPr="00D04DD7">
              <w:rPr>
                <w:iCs/>
                <w:sz w:val="24"/>
                <w:szCs w:val="24"/>
              </w:rPr>
              <w:t>Зачет по НИР.</w:t>
            </w:r>
          </w:p>
        </w:tc>
      </w:tr>
      <w:tr w:rsidR="00D04DD7" w:rsidRPr="00D04DD7" w:rsidTr="002E6CDC">
        <w:tc>
          <w:tcPr>
            <w:tcW w:w="15134" w:type="dxa"/>
            <w:gridSpan w:val="4"/>
            <w:shd w:val="clear" w:color="auto" w:fill="auto"/>
          </w:tcPr>
          <w:p w:rsidR="00ED65D0" w:rsidRPr="00D04DD7" w:rsidRDefault="00ED65D0" w:rsidP="00ED65D0">
            <w:pPr>
              <w:pStyle w:val="62"/>
              <w:shd w:val="clear" w:color="auto" w:fill="auto"/>
              <w:tabs>
                <w:tab w:val="left" w:pos="1114"/>
              </w:tabs>
              <w:spacing w:before="0" w:line="240" w:lineRule="auto"/>
              <w:ind w:left="709"/>
              <w:jc w:val="center"/>
              <w:rPr>
                <w:iCs/>
                <w:sz w:val="24"/>
                <w:szCs w:val="24"/>
                <w:lang w:eastAsia="ru-RU"/>
              </w:rPr>
            </w:pPr>
            <w:r w:rsidRPr="00D04DD7">
              <w:rPr>
                <w:iCs/>
                <w:sz w:val="24"/>
                <w:szCs w:val="24"/>
                <w:lang w:eastAsia="ru-RU"/>
              </w:rPr>
              <w:t>Второй год обучения.</w:t>
            </w:r>
          </w:p>
          <w:p w:rsidR="000D0B1F" w:rsidRPr="00D04DD7" w:rsidRDefault="00ED65D0" w:rsidP="00ED65D0">
            <w:pPr>
              <w:jc w:val="center"/>
              <w:rPr>
                <w:b/>
                <w:sz w:val="24"/>
              </w:rPr>
            </w:pPr>
            <w:r w:rsidRPr="00D04DD7">
              <w:rPr>
                <w:rStyle w:val="28"/>
                <w:rFonts w:eastAsiaTheme="majorEastAsia"/>
                <w:sz w:val="24"/>
                <w:szCs w:val="24"/>
              </w:rPr>
              <w:t xml:space="preserve"> Научные исследования по проблематике программы.</w:t>
            </w:r>
          </w:p>
        </w:tc>
      </w:tr>
      <w:tr w:rsidR="00D04DD7" w:rsidRPr="00D04DD7" w:rsidTr="002E6CDC">
        <w:tc>
          <w:tcPr>
            <w:tcW w:w="1225" w:type="dxa"/>
            <w:shd w:val="clear" w:color="auto" w:fill="auto"/>
          </w:tcPr>
          <w:p w:rsidR="00B34687" w:rsidRPr="00D04DD7" w:rsidRDefault="00B34687" w:rsidP="00B34687">
            <w:pPr>
              <w:jc w:val="center"/>
              <w:rPr>
                <w:b/>
                <w:sz w:val="24"/>
              </w:rPr>
            </w:pPr>
            <w:r w:rsidRPr="00D04DD7">
              <w:rPr>
                <w:b/>
                <w:sz w:val="24"/>
              </w:rPr>
              <w:t>5, 6 модули</w:t>
            </w:r>
          </w:p>
          <w:p w:rsidR="00B34687" w:rsidRPr="00D04DD7" w:rsidRDefault="00B34687" w:rsidP="00B34687">
            <w:pPr>
              <w:jc w:val="center"/>
              <w:rPr>
                <w:sz w:val="24"/>
              </w:rPr>
            </w:pPr>
          </w:p>
        </w:tc>
        <w:tc>
          <w:tcPr>
            <w:tcW w:w="2994" w:type="dxa"/>
            <w:shd w:val="clear" w:color="auto" w:fill="auto"/>
          </w:tcPr>
          <w:p w:rsidR="00B34687" w:rsidRPr="00D04DD7" w:rsidRDefault="00B34687" w:rsidP="00B34687">
            <w:pPr>
              <w:jc w:val="both"/>
              <w:rPr>
                <w:sz w:val="24"/>
              </w:rPr>
            </w:pPr>
            <w:r w:rsidRPr="00D04DD7">
              <w:rPr>
                <w:sz w:val="24"/>
              </w:rPr>
              <w:t>Выполнение теоретической части ВКР</w:t>
            </w:r>
          </w:p>
          <w:p w:rsidR="00B34687" w:rsidRPr="00D04DD7" w:rsidRDefault="00B34687" w:rsidP="00B34687">
            <w:pPr>
              <w:jc w:val="both"/>
              <w:rPr>
                <w:sz w:val="24"/>
              </w:rPr>
            </w:pPr>
            <w:r w:rsidRPr="00D04DD7">
              <w:rPr>
                <w:sz w:val="24"/>
              </w:rPr>
              <w:t xml:space="preserve">Сбор эмпирических данных для аналитической </w:t>
            </w:r>
            <w:r w:rsidRPr="00D04DD7">
              <w:rPr>
                <w:sz w:val="24"/>
              </w:rPr>
              <w:lastRenderedPageBreak/>
              <w:t>части ВКР</w:t>
            </w:r>
          </w:p>
          <w:p w:rsidR="00B34687" w:rsidRPr="00D04DD7" w:rsidRDefault="00B34687" w:rsidP="00B34687">
            <w:pPr>
              <w:jc w:val="both"/>
              <w:rPr>
                <w:sz w:val="24"/>
              </w:rPr>
            </w:pPr>
            <w:r w:rsidRPr="00D04DD7">
              <w:rPr>
                <w:sz w:val="24"/>
              </w:rPr>
              <w:t>Подготовка научных статей и докладов по результатам проведенного теоретического и эмпирического исследования</w:t>
            </w:r>
          </w:p>
        </w:tc>
        <w:tc>
          <w:tcPr>
            <w:tcW w:w="4820" w:type="dxa"/>
            <w:shd w:val="clear" w:color="auto" w:fill="auto"/>
          </w:tcPr>
          <w:p w:rsidR="00B34687" w:rsidRPr="00D04DD7" w:rsidRDefault="00B34687" w:rsidP="00B34687">
            <w:pPr>
              <w:jc w:val="both"/>
              <w:rPr>
                <w:sz w:val="24"/>
              </w:rPr>
            </w:pPr>
            <w:r w:rsidRPr="00D04DD7">
              <w:rPr>
                <w:sz w:val="24"/>
              </w:rPr>
              <w:lastRenderedPageBreak/>
              <w:t>Посещение семинара Научные дискуссии</w:t>
            </w:r>
          </w:p>
          <w:p w:rsidR="00B34687" w:rsidRPr="00D04DD7" w:rsidRDefault="00B34687" w:rsidP="00B34687">
            <w:pPr>
              <w:jc w:val="both"/>
              <w:rPr>
                <w:sz w:val="24"/>
              </w:rPr>
            </w:pPr>
            <w:r w:rsidRPr="00D04DD7">
              <w:rPr>
                <w:sz w:val="24"/>
              </w:rPr>
              <w:t>Научные конференции</w:t>
            </w:r>
          </w:p>
          <w:p w:rsidR="00B34687" w:rsidRPr="00D04DD7" w:rsidRDefault="00B34687" w:rsidP="00B34687">
            <w:pPr>
              <w:jc w:val="both"/>
              <w:rPr>
                <w:sz w:val="24"/>
              </w:rPr>
            </w:pPr>
            <w:r w:rsidRPr="00D04DD7">
              <w:rPr>
                <w:sz w:val="24"/>
              </w:rPr>
              <w:t>Опубликование статей/докладов</w:t>
            </w:r>
          </w:p>
        </w:tc>
        <w:tc>
          <w:tcPr>
            <w:tcW w:w="6095" w:type="dxa"/>
            <w:shd w:val="clear" w:color="auto" w:fill="auto"/>
          </w:tcPr>
          <w:p w:rsidR="00B34687" w:rsidRPr="00D04DD7" w:rsidRDefault="00B34687" w:rsidP="00B34687">
            <w:pPr>
              <w:pStyle w:val="aff3"/>
              <w:numPr>
                <w:ilvl w:val="0"/>
                <w:numId w:val="12"/>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Подготовка презентаций по актуальным проблемам в предметной области</w:t>
            </w:r>
          </w:p>
          <w:p w:rsidR="00B34687" w:rsidRPr="00D04DD7" w:rsidRDefault="00B34687" w:rsidP="00B34687">
            <w:pPr>
              <w:pStyle w:val="aff3"/>
              <w:numPr>
                <w:ilvl w:val="0"/>
                <w:numId w:val="12"/>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Участие в дискуссии</w:t>
            </w:r>
          </w:p>
          <w:p w:rsidR="00B34687" w:rsidRPr="00D04DD7" w:rsidRDefault="00B34687" w:rsidP="00B34687">
            <w:pPr>
              <w:pStyle w:val="aff3"/>
              <w:numPr>
                <w:ilvl w:val="0"/>
                <w:numId w:val="12"/>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lastRenderedPageBreak/>
              <w:t>Участие в конкурсах</w:t>
            </w:r>
          </w:p>
          <w:p w:rsidR="00B34687" w:rsidRPr="00D04DD7" w:rsidRDefault="00B34687" w:rsidP="00B34687">
            <w:pPr>
              <w:pStyle w:val="aff3"/>
              <w:numPr>
                <w:ilvl w:val="0"/>
                <w:numId w:val="12"/>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Участие в конференциях (сертификат)</w:t>
            </w:r>
          </w:p>
          <w:p w:rsidR="00B34687" w:rsidRPr="00D04DD7" w:rsidRDefault="00B34687" w:rsidP="00B34687">
            <w:pPr>
              <w:pStyle w:val="aff3"/>
              <w:numPr>
                <w:ilvl w:val="0"/>
                <w:numId w:val="12"/>
              </w:numPr>
              <w:tabs>
                <w:tab w:val="left" w:pos="175"/>
              </w:tabs>
              <w:spacing w:after="0" w:line="240" w:lineRule="auto"/>
              <w:ind w:left="0" w:firstLine="0"/>
              <w:jc w:val="both"/>
              <w:rPr>
                <w:rFonts w:ascii="Times New Roman" w:hAnsi="Times New Roman"/>
                <w:sz w:val="24"/>
              </w:rPr>
            </w:pPr>
            <w:r w:rsidRPr="00D04DD7">
              <w:rPr>
                <w:rFonts w:ascii="Times New Roman" w:hAnsi="Times New Roman"/>
                <w:sz w:val="24"/>
              </w:rPr>
              <w:t>Публикация статей/докладов</w:t>
            </w:r>
          </w:p>
        </w:tc>
      </w:tr>
      <w:tr w:rsidR="00D04DD7" w:rsidRPr="00D04DD7" w:rsidTr="002E6CDC">
        <w:tc>
          <w:tcPr>
            <w:tcW w:w="1225" w:type="dxa"/>
            <w:shd w:val="clear" w:color="auto" w:fill="auto"/>
          </w:tcPr>
          <w:p w:rsidR="002E6CDC" w:rsidRPr="00D04DD7" w:rsidRDefault="002E6CDC" w:rsidP="006E101A">
            <w:pPr>
              <w:jc w:val="center"/>
              <w:rPr>
                <w:b/>
                <w:sz w:val="24"/>
              </w:rPr>
            </w:pPr>
            <w:r w:rsidRPr="00D04DD7">
              <w:rPr>
                <w:b/>
                <w:sz w:val="24"/>
              </w:rPr>
              <w:lastRenderedPageBreak/>
              <w:t>6 модуль</w:t>
            </w:r>
          </w:p>
        </w:tc>
        <w:tc>
          <w:tcPr>
            <w:tcW w:w="2994" w:type="dxa"/>
            <w:shd w:val="clear" w:color="auto" w:fill="auto"/>
          </w:tcPr>
          <w:p w:rsidR="002E6CDC" w:rsidRPr="00D04DD7" w:rsidRDefault="002E6CDC" w:rsidP="006E101A">
            <w:pPr>
              <w:jc w:val="both"/>
              <w:rPr>
                <w:sz w:val="24"/>
              </w:rPr>
            </w:pPr>
          </w:p>
        </w:tc>
        <w:tc>
          <w:tcPr>
            <w:tcW w:w="4820" w:type="dxa"/>
            <w:shd w:val="clear" w:color="auto" w:fill="auto"/>
          </w:tcPr>
          <w:p w:rsidR="002E6CDC" w:rsidRPr="00D04DD7" w:rsidRDefault="002E6CDC" w:rsidP="006E101A">
            <w:pPr>
              <w:jc w:val="both"/>
              <w:rPr>
                <w:sz w:val="24"/>
              </w:rPr>
            </w:pPr>
          </w:p>
        </w:tc>
        <w:tc>
          <w:tcPr>
            <w:tcW w:w="6095" w:type="dxa"/>
            <w:shd w:val="clear" w:color="auto" w:fill="auto"/>
          </w:tcPr>
          <w:p w:rsidR="002E6CDC" w:rsidRPr="00D04DD7" w:rsidRDefault="002E6CDC" w:rsidP="006E101A">
            <w:pPr>
              <w:jc w:val="both"/>
              <w:rPr>
                <w:sz w:val="24"/>
              </w:rPr>
            </w:pPr>
            <w:r w:rsidRPr="00D04DD7">
              <w:rPr>
                <w:iCs/>
                <w:sz w:val="24"/>
                <w:szCs w:val="24"/>
              </w:rPr>
              <w:t>Зачет по НИР.</w:t>
            </w:r>
          </w:p>
        </w:tc>
      </w:tr>
      <w:tr w:rsidR="00D04DD7" w:rsidRPr="00D04DD7" w:rsidTr="002E6CDC">
        <w:tc>
          <w:tcPr>
            <w:tcW w:w="1225" w:type="dxa"/>
            <w:shd w:val="clear" w:color="auto" w:fill="auto"/>
          </w:tcPr>
          <w:p w:rsidR="00B34687" w:rsidRPr="00D04DD7" w:rsidRDefault="00B34687" w:rsidP="00B34687">
            <w:pPr>
              <w:jc w:val="center"/>
              <w:rPr>
                <w:b/>
                <w:sz w:val="24"/>
              </w:rPr>
            </w:pPr>
            <w:r w:rsidRPr="00D04DD7">
              <w:rPr>
                <w:b/>
                <w:sz w:val="24"/>
              </w:rPr>
              <w:t>8 модуль</w:t>
            </w:r>
          </w:p>
        </w:tc>
        <w:tc>
          <w:tcPr>
            <w:tcW w:w="2994" w:type="dxa"/>
            <w:shd w:val="clear" w:color="auto" w:fill="auto"/>
          </w:tcPr>
          <w:p w:rsidR="00B34687" w:rsidRPr="00D04DD7" w:rsidRDefault="00B34687" w:rsidP="00B34687">
            <w:pPr>
              <w:jc w:val="both"/>
              <w:rPr>
                <w:sz w:val="24"/>
              </w:rPr>
            </w:pPr>
            <w:r w:rsidRPr="00D04DD7">
              <w:rPr>
                <w:sz w:val="24"/>
              </w:rPr>
              <w:t>Работа над методической/ рекомендательной частью ВКР</w:t>
            </w:r>
          </w:p>
          <w:p w:rsidR="00B34687" w:rsidRPr="00D04DD7" w:rsidRDefault="00B34687" w:rsidP="00B34687">
            <w:pPr>
              <w:jc w:val="both"/>
              <w:rPr>
                <w:sz w:val="24"/>
              </w:rPr>
            </w:pPr>
            <w:r w:rsidRPr="00D04DD7">
              <w:rPr>
                <w:sz w:val="24"/>
              </w:rPr>
              <w:t>Завершение работы над ВКР Представление ВКР и ее предварительная защита</w:t>
            </w:r>
          </w:p>
        </w:tc>
        <w:tc>
          <w:tcPr>
            <w:tcW w:w="4820" w:type="dxa"/>
            <w:shd w:val="clear" w:color="auto" w:fill="auto"/>
          </w:tcPr>
          <w:p w:rsidR="00B34687" w:rsidRPr="00D04DD7" w:rsidRDefault="00B34687" w:rsidP="00B34687">
            <w:pPr>
              <w:jc w:val="both"/>
              <w:rPr>
                <w:sz w:val="24"/>
              </w:rPr>
            </w:pPr>
            <w:r w:rsidRPr="00D04DD7">
              <w:rPr>
                <w:sz w:val="24"/>
              </w:rPr>
              <w:t>Посещение семинара Научные дискуссии</w:t>
            </w:r>
          </w:p>
          <w:p w:rsidR="00B34687" w:rsidRPr="00D04DD7" w:rsidRDefault="00B34687" w:rsidP="00B34687">
            <w:pPr>
              <w:jc w:val="both"/>
              <w:rPr>
                <w:sz w:val="24"/>
              </w:rPr>
            </w:pPr>
            <w:r w:rsidRPr="00D04DD7">
              <w:rPr>
                <w:sz w:val="24"/>
              </w:rPr>
              <w:t>Научные конференции</w:t>
            </w:r>
          </w:p>
          <w:p w:rsidR="00B34687" w:rsidRPr="00D04DD7" w:rsidRDefault="00B34687" w:rsidP="00B34687">
            <w:pPr>
              <w:jc w:val="both"/>
              <w:rPr>
                <w:sz w:val="24"/>
              </w:rPr>
            </w:pPr>
            <w:r w:rsidRPr="00D04DD7">
              <w:rPr>
                <w:sz w:val="24"/>
              </w:rPr>
              <w:t>Опубликование статей/докладов</w:t>
            </w:r>
          </w:p>
        </w:tc>
        <w:tc>
          <w:tcPr>
            <w:tcW w:w="6095" w:type="dxa"/>
            <w:shd w:val="clear" w:color="auto" w:fill="auto"/>
          </w:tcPr>
          <w:p w:rsidR="00B34687" w:rsidRPr="00D04DD7" w:rsidRDefault="00B34687" w:rsidP="00B34687">
            <w:pPr>
              <w:pStyle w:val="aff3"/>
              <w:numPr>
                <w:ilvl w:val="0"/>
                <w:numId w:val="13"/>
              </w:numPr>
              <w:tabs>
                <w:tab w:val="left" w:pos="317"/>
              </w:tabs>
              <w:spacing w:after="0" w:line="240" w:lineRule="auto"/>
              <w:ind w:left="0" w:firstLine="0"/>
              <w:jc w:val="both"/>
              <w:rPr>
                <w:rFonts w:ascii="Times New Roman" w:hAnsi="Times New Roman"/>
                <w:sz w:val="24"/>
              </w:rPr>
            </w:pPr>
            <w:r w:rsidRPr="00D04DD7">
              <w:rPr>
                <w:rFonts w:ascii="Times New Roman" w:hAnsi="Times New Roman"/>
                <w:sz w:val="24"/>
              </w:rPr>
              <w:t>Представление ВКР</w:t>
            </w:r>
          </w:p>
          <w:p w:rsidR="00B34687" w:rsidRPr="00D04DD7" w:rsidRDefault="00B34687" w:rsidP="00B34687">
            <w:pPr>
              <w:pStyle w:val="aff3"/>
              <w:numPr>
                <w:ilvl w:val="0"/>
                <w:numId w:val="13"/>
              </w:numPr>
              <w:tabs>
                <w:tab w:val="left" w:pos="317"/>
              </w:tabs>
              <w:spacing w:after="0" w:line="240" w:lineRule="auto"/>
              <w:ind w:left="0" w:firstLine="0"/>
              <w:jc w:val="both"/>
              <w:rPr>
                <w:rFonts w:ascii="Times New Roman" w:hAnsi="Times New Roman"/>
                <w:sz w:val="24"/>
              </w:rPr>
            </w:pPr>
            <w:r w:rsidRPr="00D04DD7">
              <w:rPr>
                <w:rFonts w:ascii="Times New Roman" w:hAnsi="Times New Roman"/>
                <w:sz w:val="24"/>
              </w:rPr>
              <w:t>Подготовка презентаций по теме ВКР</w:t>
            </w:r>
          </w:p>
          <w:p w:rsidR="00B34687" w:rsidRPr="00D04DD7" w:rsidRDefault="00B34687" w:rsidP="00B34687">
            <w:pPr>
              <w:pStyle w:val="aff3"/>
              <w:numPr>
                <w:ilvl w:val="0"/>
                <w:numId w:val="13"/>
              </w:numPr>
              <w:tabs>
                <w:tab w:val="left" w:pos="317"/>
              </w:tabs>
              <w:spacing w:after="0" w:line="240" w:lineRule="auto"/>
              <w:ind w:left="0" w:firstLine="0"/>
              <w:jc w:val="both"/>
              <w:rPr>
                <w:rFonts w:ascii="Times New Roman" w:hAnsi="Times New Roman"/>
                <w:sz w:val="24"/>
              </w:rPr>
            </w:pPr>
            <w:r w:rsidRPr="00D04DD7">
              <w:rPr>
                <w:rFonts w:ascii="Times New Roman" w:hAnsi="Times New Roman"/>
                <w:sz w:val="24"/>
              </w:rPr>
              <w:t>Публикация статей/докладов</w:t>
            </w:r>
          </w:p>
          <w:p w:rsidR="00B34687" w:rsidRPr="00D04DD7" w:rsidRDefault="00B34687" w:rsidP="00B34687">
            <w:pPr>
              <w:pStyle w:val="aff3"/>
              <w:numPr>
                <w:ilvl w:val="0"/>
                <w:numId w:val="13"/>
              </w:numPr>
              <w:tabs>
                <w:tab w:val="left" w:pos="317"/>
              </w:tabs>
              <w:spacing w:after="0" w:line="240" w:lineRule="auto"/>
              <w:ind w:left="0" w:firstLine="0"/>
              <w:jc w:val="both"/>
              <w:rPr>
                <w:rFonts w:ascii="Times New Roman" w:hAnsi="Times New Roman"/>
                <w:sz w:val="24"/>
              </w:rPr>
            </w:pPr>
            <w:r w:rsidRPr="00D04DD7">
              <w:rPr>
                <w:rFonts w:ascii="Times New Roman" w:hAnsi="Times New Roman"/>
                <w:sz w:val="24"/>
              </w:rPr>
              <w:t>Формирование портфолио за весь период обучения</w:t>
            </w:r>
          </w:p>
        </w:tc>
      </w:tr>
      <w:tr w:rsidR="002E6CDC" w:rsidRPr="00D04DD7" w:rsidTr="002E6CDC">
        <w:tc>
          <w:tcPr>
            <w:tcW w:w="1225" w:type="dxa"/>
            <w:shd w:val="clear" w:color="auto" w:fill="auto"/>
          </w:tcPr>
          <w:p w:rsidR="002E6CDC" w:rsidRPr="00D04DD7" w:rsidRDefault="002E6CDC" w:rsidP="006E101A">
            <w:pPr>
              <w:jc w:val="center"/>
              <w:rPr>
                <w:b/>
                <w:sz w:val="24"/>
              </w:rPr>
            </w:pPr>
            <w:r w:rsidRPr="00D04DD7">
              <w:rPr>
                <w:b/>
                <w:sz w:val="24"/>
              </w:rPr>
              <w:t>8 модуль</w:t>
            </w:r>
          </w:p>
        </w:tc>
        <w:tc>
          <w:tcPr>
            <w:tcW w:w="2994" w:type="dxa"/>
            <w:shd w:val="clear" w:color="auto" w:fill="auto"/>
          </w:tcPr>
          <w:p w:rsidR="002E6CDC" w:rsidRPr="00D04DD7" w:rsidRDefault="002E6CDC" w:rsidP="006E101A">
            <w:pPr>
              <w:jc w:val="both"/>
              <w:rPr>
                <w:sz w:val="24"/>
              </w:rPr>
            </w:pPr>
          </w:p>
        </w:tc>
        <w:tc>
          <w:tcPr>
            <w:tcW w:w="4820" w:type="dxa"/>
            <w:shd w:val="clear" w:color="auto" w:fill="auto"/>
          </w:tcPr>
          <w:p w:rsidR="002E6CDC" w:rsidRPr="00D04DD7" w:rsidRDefault="002E6CDC" w:rsidP="006E101A">
            <w:pPr>
              <w:jc w:val="both"/>
              <w:rPr>
                <w:sz w:val="24"/>
              </w:rPr>
            </w:pPr>
          </w:p>
        </w:tc>
        <w:tc>
          <w:tcPr>
            <w:tcW w:w="6095" w:type="dxa"/>
            <w:shd w:val="clear" w:color="auto" w:fill="auto"/>
          </w:tcPr>
          <w:p w:rsidR="002E6CDC" w:rsidRPr="00D04DD7" w:rsidRDefault="002E6CDC" w:rsidP="006E101A">
            <w:pPr>
              <w:jc w:val="both"/>
              <w:rPr>
                <w:sz w:val="24"/>
              </w:rPr>
            </w:pPr>
            <w:r w:rsidRPr="00D04DD7">
              <w:rPr>
                <w:iCs/>
                <w:sz w:val="24"/>
                <w:szCs w:val="24"/>
              </w:rPr>
              <w:t>Зачет по НИР.</w:t>
            </w:r>
          </w:p>
        </w:tc>
      </w:tr>
    </w:tbl>
    <w:p w:rsidR="004E370E" w:rsidRPr="00D04DD7" w:rsidRDefault="004E370E" w:rsidP="005F1F7E"/>
    <w:sectPr w:rsidR="004E370E" w:rsidRPr="00D04DD7" w:rsidSect="00C077E5">
      <w:pgSz w:w="16834" w:h="11909" w:orient="landscape"/>
      <w:pgMar w:top="1134" w:right="1134" w:bottom="1134" w:left="1134" w:header="720" w:footer="720" w:gutter="0"/>
      <w:cols w:space="6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AA4" w:rsidRDefault="00224AA4">
      <w:r>
        <w:separator/>
      </w:r>
    </w:p>
  </w:endnote>
  <w:endnote w:type="continuationSeparator" w:id="0">
    <w:p w:rsidR="00224AA4" w:rsidRDefault="0022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ET">
    <w:altName w:val="Times New Roman"/>
    <w:panose1 w:val="00000000000000000000"/>
    <w:charset w:val="00"/>
    <w:family w:val="roman"/>
    <w:notTrueType/>
    <w:pitch w:val="default"/>
    <w:sig w:usb0="00000001" w:usb1="00000000" w:usb2="00000000" w:usb3="00000000" w:csb0="00000005" w:csb1="00000000"/>
  </w:font>
  <w:font w:name="Tahoma">
    <w:altName w:val="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A7E" w:rsidRDefault="00BD2A7E" w:rsidP="00C57C0B">
    <w:pPr>
      <w:pStyle w:val="a3"/>
      <w:framePr w:wrap="auto"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D2A7E" w:rsidRDefault="00BD2A7E">
    <w:pPr>
      <w:pStyle w:val="a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A7E" w:rsidRPr="00852549" w:rsidRDefault="00BD2A7E" w:rsidP="00852549">
    <w:pPr>
      <w:pStyle w:val="a3"/>
      <w:jc w:val="center"/>
      <w:rPr>
        <w:sz w:val="24"/>
        <w:szCs w:val="24"/>
      </w:rPr>
    </w:pPr>
    <w:r w:rsidRPr="00852549">
      <w:rPr>
        <w:sz w:val="24"/>
        <w:szCs w:val="24"/>
      </w:rPr>
      <w:fldChar w:fldCharType="begin"/>
    </w:r>
    <w:r w:rsidRPr="00852549">
      <w:rPr>
        <w:sz w:val="24"/>
        <w:szCs w:val="24"/>
      </w:rPr>
      <w:instrText xml:space="preserve"> PAGE   \* MERGEFORMAT </w:instrText>
    </w:r>
    <w:r w:rsidRPr="00852549">
      <w:rPr>
        <w:sz w:val="24"/>
        <w:szCs w:val="24"/>
      </w:rPr>
      <w:fldChar w:fldCharType="separate"/>
    </w:r>
    <w:r w:rsidR="007B7E15">
      <w:rPr>
        <w:noProof/>
        <w:sz w:val="24"/>
        <w:szCs w:val="24"/>
      </w:rPr>
      <w:t>1</w:t>
    </w:r>
    <w:r w:rsidRPr="00852549">
      <w:rPr>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AA4" w:rsidRDefault="00224AA4">
      <w:r>
        <w:separator/>
      </w:r>
    </w:p>
  </w:footnote>
  <w:footnote w:type="continuationSeparator" w:id="0">
    <w:p w:rsidR="00224AA4" w:rsidRDefault="00224AA4">
      <w:r>
        <w:continuationSeparator/>
      </w:r>
    </w:p>
  </w:footnote>
  <w:footnote w:id="1">
    <w:p w:rsidR="00BD2A7E" w:rsidRPr="001B0691" w:rsidRDefault="00BD2A7E" w:rsidP="00A8006E">
      <w:pPr>
        <w:pStyle w:val="afb"/>
      </w:pPr>
      <w:r w:rsidRPr="001B0691">
        <w:rPr>
          <w:rStyle w:val="afa"/>
        </w:rPr>
        <w:footnoteRef/>
      </w:r>
      <w:r w:rsidRPr="001B0691">
        <w:t xml:space="preserve"> Заполняется при реализации актуализированных ОС ВО ФУ  и ФГОС ВО3++</w:t>
      </w:r>
    </w:p>
  </w:footnote>
  <w:footnote w:id="2">
    <w:p w:rsidR="00BD2A7E" w:rsidRPr="001B0691" w:rsidRDefault="00BD2A7E" w:rsidP="00A8006E">
      <w:pPr>
        <w:pStyle w:val="afb"/>
      </w:pPr>
      <w:r w:rsidRPr="001B0691">
        <w:rPr>
          <w:rStyle w:val="afa"/>
        </w:rPr>
        <w:footnoteRef/>
      </w:r>
      <w:r w:rsidRPr="001B0691">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1D6113"/>
    <w:multiLevelType w:val="hybridMultilevel"/>
    <w:tmpl w:val="B1605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E92E45"/>
    <w:multiLevelType w:val="hybridMultilevel"/>
    <w:tmpl w:val="9A60D52C"/>
    <w:lvl w:ilvl="0" w:tplc="0419000F">
      <w:start w:val="1"/>
      <w:numFmt w:val="decimal"/>
      <w:lvlText w:val="%1."/>
      <w:lvlJc w:val="left"/>
      <w:pPr>
        <w:ind w:left="3905"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577396"/>
    <w:multiLevelType w:val="hybridMultilevel"/>
    <w:tmpl w:val="BF04A2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2B5A6E"/>
    <w:multiLevelType w:val="hybridMultilevel"/>
    <w:tmpl w:val="03426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5B16E5"/>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3F932870"/>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5E01FD6"/>
    <w:multiLevelType w:val="hybridMultilevel"/>
    <w:tmpl w:val="002CE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BE3366A"/>
    <w:multiLevelType w:val="singleLevel"/>
    <w:tmpl w:val="04190001"/>
    <w:lvl w:ilvl="0">
      <w:start w:val="1"/>
      <w:numFmt w:val="bullet"/>
      <w:lvlText w:val=""/>
      <w:lvlJc w:val="left"/>
      <w:pPr>
        <w:tabs>
          <w:tab w:val="num" w:pos="900"/>
        </w:tabs>
        <w:ind w:left="900" w:hanging="360"/>
      </w:pPr>
      <w:rPr>
        <w:rFonts w:ascii="Symbol" w:hAnsi="Symbol" w:hint="default"/>
      </w:rPr>
    </w:lvl>
  </w:abstractNum>
  <w:abstractNum w:abstractNumId="13" w15:restartNumberingAfterBreak="0">
    <w:nsid w:val="729E35A8"/>
    <w:multiLevelType w:val="hybridMultilevel"/>
    <w:tmpl w:val="98FC886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9B975BB"/>
    <w:multiLevelType w:val="hybridMultilevel"/>
    <w:tmpl w:val="3B22FF3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3"/>
  </w:num>
  <w:num w:numId="3">
    <w:abstractNumId w:val="12"/>
  </w:num>
  <w:num w:numId="4">
    <w:abstractNumId w:val="7"/>
  </w:num>
  <w:num w:numId="5">
    <w:abstractNumId w:val="11"/>
  </w:num>
  <w:num w:numId="6">
    <w:abstractNumId w:val="4"/>
  </w:num>
  <w:num w:numId="7">
    <w:abstractNumId w:val="5"/>
  </w:num>
  <w:num w:numId="8">
    <w:abstractNumId w:val="6"/>
  </w:num>
  <w:num w:numId="9">
    <w:abstractNumId w:val="10"/>
  </w:num>
  <w:num w:numId="10">
    <w:abstractNumId w:val="1"/>
  </w:num>
  <w:num w:numId="11">
    <w:abstractNumId w:val="3"/>
  </w:num>
  <w:num w:numId="12">
    <w:abstractNumId w:val="9"/>
  </w:num>
  <w:num w:numId="13">
    <w:abstractNumId w:val="0"/>
  </w:num>
  <w:num w:numId="14">
    <w:abstractNumId w:val="8"/>
  </w:num>
  <w:num w:numId="1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0F"/>
    <w:rsid w:val="00000789"/>
    <w:rsid w:val="00000A39"/>
    <w:rsid w:val="00005250"/>
    <w:rsid w:val="00005378"/>
    <w:rsid w:val="000071FA"/>
    <w:rsid w:val="00007A6B"/>
    <w:rsid w:val="00011DB0"/>
    <w:rsid w:val="000133D6"/>
    <w:rsid w:val="00013B04"/>
    <w:rsid w:val="00013E24"/>
    <w:rsid w:val="00014F92"/>
    <w:rsid w:val="000169F0"/>
    <w:rsid w:val="0002024D"/>
    <w:rsid w:val="00022479"/>
    <w:rsid w:val="00026E64"/>
    <w:rsid w:val="00030728"/>
    <w:rsid w:val="00031776"/>
    <w:rsid w:val="0003388D"/>
    <w:rsid w:val="000344B7"/>
    <w:rsid w:val="000349B3"/>
    <w:rsid w:val="000367DD"/>
    <w:rsid w:val="000411E1"/>
    <w:rsid w:val="0004132E"/>
    <w:rsid w:val="00041525"/>
    <w:rsid w:val="00044E1F"/>
    <w:rsid w:val="00046EAC"/>
    <w:rsid w:val="00047710"/>
    <w:rsid w:val="00047DE3"/>
    <w:rsid w:val="000501E5"/>
    <w:rsid w:val="00051CE8"/>
    <w:rsid w:val="00052EE3"/>
    <w:rsid w:val="0005339A"/>
    <w:rsid w:val="0005607D"/>
    <w:rsid w:val="000604B8"/>
    <w:rsid w:val="0006128C"/>
    <w:rsid w:val="00065B9F"/>
    <w:rsid w:val="00072387"/>
    <w:rsid w:val="000770BE"/>
    <w:rsid w:val="00080232"/>
    <w:rsid w:val="00081FCA"/>
    <w:rsid w:val="00082C06"/>
    <w:rsid w:val="00084F35"/>
    <w:rsid w:val="0009103A"/>
    <w:rsid w:val="000921DE"/>
    <w:rsid w:val="00092C91"/>
    <w:rsid w:val="0009333C"/>
    <w:rsid w:val="000946D7"/>
    <w:rsid w:val="000950C2"/>
    <w:rsid w:val="000969ED"/>
    <w:rsid w:val="00096D81"/>
    <w:rsid w:val="000A1C70"/>
    <w:rsid w:val="000A50C4"/>
    <w:rsid w:val="000B0531"/>
    <w:rsid w:val="000B1D2B"/>
    <w:rsid w:val="000B5C9A"/>
    <w:rsid w:val="000B67A9"/>
    <w:rsid w:val="000B7607"/>
    <w:rsid w:val="000B7C58"/>
    <w:rsid w:val="000C3B1A"/>
    <w:rsid w:val="000C3EA7"/>
    <w:rsid w:val="000C45F4"/>
    <w:rsid w:val="000C4EEF"/>
    <w:rsid w:val="000C54DD"/>
    <w:rsid w:val="000C578A"/>
    <w:rsid w:val="000C7FCE"/>
    <w:rsid w:val="000D0B1F"/>
    <w:rsid w:val="000D1691"/>
    <w:rsid w:val="000D2881"/>
    <w:rsid w:val="000D37A9"/>
    <w:rsid w:val="000D3EFA"/>
    <w:rsid w:val="000D5B4E"/>
    <w:rsid w:val="000E1D49"/>
    <w:rsid w:val="000E28B3"/>
    <w:rsid w:val="000E4E16"/>
    <w:rsid w:val="000F15FC"/>
    <w:rsid w:val="0010045C"/>
    <w:rsid w:val="001013BE"/>
    <w:rsid w:val="00101469"/>
    <w:rsid w:val="00102DAC"/>
    <w:rsid w:val="00106B13"/>
    <w:rsid w:val="001129B3"/>
    <w:rsid w:val="00112F4F"/>
    <w:rsid w:val="00114407"/>
    <w:rsid w:val="0012136E"/>
    <w:rsid w:val="0012291A"/>
    <w:rsid w:val="00123670"/>
    <w:rsid w:val="00124918"/>
    <w:rsid w:val="00132B35"/>
    <w:rsid w:val="0013348B"/>
    <w:rsid w:val="00133A91"/>
    <w:rsid w:val="00135793"/>
    <w:rsid w:val="00136336"/>
    <w:rsid w:val="0013728E"/>
    <w:rsid w:val="0014325E"/>
    <w:rsid w:val="001432B1"/>
    <w:rsid w:val="001438E9"/>
    <w:rsid w:val="00145D29"/>
    <w:rsid w:val="00145DA6"/>
    <w:rsid w:val="00151976"/>
    <w:rsid w:val="00154716"/>
    <w:rsid w:val="001548D2"/>
    <w:rsid w:val="0015516F"/>
    <w:rsid w:val="00155E3D"/>
    <w:rsid w:val="0015609F"/>
    <w:rsid w:val="0015614F"/>
    <w:rsid w:val="001576E4"/>
    <w:rsid w:val="001634CC"/>
    <w:rsid w:val="0016574A"/>
    <w:rsid w:val="001675DC"/>
    <w:rsid w:val="00171B7A"/>
    <w:rsid w:val="0018263C"/>
    <w:rsid w:val="00182D47"/>
    <w:rsid w:val="00183AC8"/>
    <w:rsid w:val="00185077"/>
    <w:rsid w:val="00191E05"/>
    <w:rsid w:val="00192903"/>
    <w:rsid w:val="00197684"/>
    <w:rsid w:val="001A0C63"/>
    <w:rsid w:val="001A450B"/>
    <w:rsid w:val="001A5C69"/>
    <w:rsid w:val="001B0820"/>
    <w:rsid w:val="001B0CC6"/>
    <w:rsid w:val="001B5C18"/>
    <w:rsid w:val="001B5E5C"/>
    <w:rsid w:val="001C12F6"/>
    <w:rsid w:val="001C1823"/>
    <w:rsid w:val="001C1ADE"/>
    <w:rsid w:val="001C2683"/>
    <w:rsid w:val="001C35CF"/>
    <w:rsid w:val="001C3B2C"/>
    <w:rsid w:val="001C45C9"/>
    <w:rsid w:val="001C5D0F"/>
    <w:rsid w:val="001C7CCF"/>
    <w:rsid w:val="001D0161"/>
    <w:rsid w:val="001D0BCF"/>
    <w:rsid w:val="001D1FFC"/>
    <w:rsid w:val="001D2AB5"/>
    <w:rsid w:val="001D73C9"/>
    <w:rsid w:val="001D7FE5"/>
    <w:rsid w:val="001E0E7A"/>
    <w:rsid w:val="001E17B6"/>
    <w:rsid w:val="001E2334"/>
    <w:rsid w:val="001E2BDF"/>
    <w:rsid w:val="001E3F88"/>
    <w:rsid w:val="001E7FAF"/>
    <w:rsid w:val="001F0713"/>
    <w:rsid w:val="001F0D36"/>
    <w:rsid w:val="001F29E5"/>
    <w:rsid w:val="001F3995"/>
    <w:rsid w:val="001F40A4"/>
    <w:rsid w:val="001F5E97"/>
    <w:rsid w:val="001F6341"/>
    <w:rsid w:val="001F74ED"/>
    <w:rsid w:val="00201169"/>
    <w:rsid w:val="00202D0A"/>
    <w:rsid w:val="002042AE"/>
    <w:rsid w:val="0020589A"/>
    <w:rsid w:val="002059DC"/>
    <w:rsid w:val="002200ED"/>
    <w:rsid w:val="002220BB"/>
    <w:rsid w:val="002249E3"/>
    <w:rsid w:val="00224AA4"/>
    <w:rsid w:val="0022650A"/>
    <w:rsid w:val="0022656F"/>
    <w:rsid w:val="00233C87"/>
    <w:rsid w:val="00233CB5"/>
    <w:rsid w:val="002351AC"/>
    <w:rsid w:val="002369B0"/>
    <w:rsid w:val="00240850"/>
    <w:rsid w:val="00241478"/>
    <w:rsid w:val="002424BC"/>
    <w:rsid w:val="00245993"/>
    <w:rsid w:val="00246A77"/>
    <w:rsid w:val="002504CC"/>
    <w:rsid w:val="00252B7F"/>
    <w:rsid w:val="00253513"/>
    <w:rsid w:val="00257715"/>
    <w:rsid w:val="00264D84"/>
    <w:rsid w:val="00265C1D"/>
    <w:rsid w:val="00267B45"/>
    <w:rsid w:val="00270D73"/>
    <w:rsid w:val="00270F11"/>
    <w:rsid w:val="00271219"/>
    <w:rsid w:val="00271DFE"/>
    <w:rsid w:val="00275222"/>
    <w:rsid w:val="00276B8A"/>
    <w:rsid w:val="00277655"/>
    <w:rsid w:val="0028178B"/>
    <w:rsid w:val="00281B92"/>
    <w:rsid w:val="002844F0"/>
    <w:rsid w:val="00287BF8"/>
    <w:rsid w:val="002922CF"/>
    <w:rsid w:val="00293384"/>
    <w:rsid w:val="00294615"/>
    <w:rsid w:val="002A196A"/>
    <w:rsid w:val="002A2BE6"/>
    <w:rsid w:val="002A40BD"/>
    <w:rsid w:val="002A542D"/>
    <w:rsid w:val="002A6FE3"/>
    <w:rsid w:val="002A7A33"/>
    <w:rsid w:val="002B04D3"/>
    <w:rsid w:val="002B75E2"/>
    <w:rsid w:val="002C1000"/>
    <w:rsid w:val="002C2838"/>
    <w:rsid w:val="002D05A9"/>
    <w:rsid w:val="002D1A7F"/>
    <w:rsid w:val="002D40CF"/>
    <w:rsid w:val="002D450C"/>
    <w:rsid w:val="002D4BA4"/>
    <w:rsid w:val="002D6E56"/>
    <w:rsid w:val="002E138F"/>
    <w:rsid w:val="002E1DB4"/>
    <w:rsid w:val="002E340D"/>
    <w:rsid w:val="002E6CDC"/>
    <w:rsid w:val="002F0B0C"/>
    <w:rsid w:val="002F1A85"/>
    <w:rsid w:val="002F6A3B"/>
    <w:rsid w:val="002F7178"/>
    <w:rsid w:val="00300648"/>
    <w:rsid w:val="003009C4"/>
    <w:rsid w:val="003014CF"/>
    <w:rsid w:val="00305230"/>
    <w:rsid w:val="00306C5B"/>
    <w:rsid w:val="0031187F"/>
    <w:rsid w:val="00313818"/>
    <w:rsid w:val="0031437A"/>
    <w:rsid w:val="003168CF"/>
    <w:rsid w:val="00331619"/>
    <w:rsid w:val="00332027"/>
    <w:rsid w:val="00335B68"/>
    <w:rsid w:val="00335D58"/>
    <w:rsid w:val="003414FA"/>
    <w:rsid w:val="00341FDD"/>
    <w:rsid w:val="00345C75"/>
    <w:rsid w:val="003468E6"/>
    <w:rsid w:val="00346C0C"/>
    <w:rsid w:val="00347141"/>
    <w:rsid w:val="00350019"/>
    <w:rsid w:val="00351ABB"/>
    <w:rsid w:val="00351B79"/>
    <w:rsid w:val="0035344A"/>
    <w:rsid w:val="003575D8"/>
    <w:rsid w:val="00357E8C"/>
    <w:rsid w:val="003612D5"/>
    <w:rsid w:val="003625D9"/>
    <w:rsid w:val="00365397"/>
    <w:rsid w:val="00370624"/>
    <w:rsid w:val="00372668"/>
    <w:rsid w:val="00374F4E"/>
    <w:rsid w:val="00375F5F"/>
    <w:rsid w:val="0038321E"/>
    <w:rsid w:val="00384EC0"/>
    <w:rsid w:val="0039143A"/>
    <w:rsid w:val="00395696"/>
    <w:rsid w:val="003976BD"/>
    <w:rsid w:val="003A0045"/>
    <w:rsid w:val="003A36F7"/>
    <w:rsid w:val="003A4815"/>
    <w:rsid w:val="003B049D"/>
    <w:rsid w:val="003B396B"/>
    <w:rsid w:val="003B44E8"/>
    <w:rsid w:val="003B53EE"/>
    <w:rsid w:val="003B7FE6"/>
    <w:rsid w:val="003C1B5F"/>
    <w:rsid w:val="003C2ED7"/>
    <w:rsid w:val="003C4851"/>
    <w:rsid w:val="003C50B2"/>
    <w:rsid w:val="003D08D9"/>
    <w:rsid w:val="003D1108"/>
    <w:rsid w:val="003D2B72"/>
    <w:rsid w:val="003D2C1E"/>
    <w:rsid w:val="003D47C0"/>
    <w:rsid w:val="003D4C10"/>
    <w:rsid w:val="003D54BD"/>
    <w:rsid w:val="003E36C0"/>
    <w:rsid w:val="003E42AF"/>
    <w:rsid w:val="003E58E2"/>
    <w:rsid w:val="003F2E95"/>
    <w:rsid w:val="003F34F9"/>
    <w:rsid w:val="003F36E9"/>
    <w:rsid w:val="003F3C73"/>
    <w:rsid w:val="003F45FF"/>
    <w:rsid w:val="003F49E8"/>
    <w:rsid w:val="003F6CF5"/>
    <w:rsid w:val="00400104"/>
    <w:rsid w:val="00406192"/>
    <w:rsid w:val="004075A5"/>
    <w:rsid w:val="0041226A"/>
    <w:rsid w:val="004132C9"/>
    <w:rsid w:val="004136F6"/>
    <w:rsid w:val="004146C0"/>
    <w:rsid w:val="00422B79"/>
    <w:rsid w:val="00430A80"/>
    <w:rsid w:val="00433527"/>
    <w:rsid w:val="00436B90"/>
    <w:rsid w:val="00440679"/>
    <w:rsid w:val="004473A3"/>
    <w:rsid w:val="004505FC"/>
    <w:rsid w:val="00450C2D"/>
    <w:rsid w:val="004522DB"/>
    <w:rsid w:val="00453534"/>
    <w:rsid w:val="00453B54"/>
    <w:rsid w:val="00454E25"/>
    <w:rsid w:val="00455162"/>
    <w:rsid w:val="00456EFD"/>
    <w:rsid w:val="00457140"/>
    <w:rsid w:val="00457AF6"/>
    <w:rsid w:val="0046093B"/>
    <w:rsid w:val="004614EE"/>
    <w:rsid w:val="00466CDE"/>
    <w:rsid w:val="004720DF"/>
    <w:rsid w:val="00472654"/>
    <w:rsid w:val="0047316D"/>
    <w:rsid w:val="00477396"/>
    <w:rsid w:val="0048017F"/>
    <w:rsid w:val="004806B0"/>
    <w:rsid w:val="004821D4"/>
    <w:rsid w:val="0048395E"/>
    <w:rsid w:val="0048408A"/>
    <w:rsid w:val="004845B9"/>
    <w:rsid w:val="00486393"/>
    <w:rsid w:val="004866CB"/>
    <w:rsid w:val="00494637"/>
    <w:rsid w:val="00495DFE"/>
    <w:rsid w:val="00496155"/>
    <w:rsid w:val="004A026E"/>
    <w:rsid w:val="004A1DFA"/>
    <w:rsid w:val="004A1F85"/>
    <w:rsid w:val="004A2DB8"/>
    <w:rsid w:val="004A44DD"/>
    <w:rsid w:val="004A5B07"/>
    <w:rsid w:val="004A70E1"/>
    <w:rsid w:val="004B0093"/>
    <w:rsid w:val="004B1B1A"/>
    <w:rsid w:val="004B4BF8"/>
    <w:rsid w:val="004B5436"/>
    <w:rsid w:val="004B7848"/>
    <w:rsid w:val="004C0320"/>
    <w:rsid w:val="004C35D5"/>
    <w:rsid w:val="004C5E1F"/>
    <w:rsid w:val="004D49B1"/>
    <w:rsid w:val="004D5ADB"/>
    <w:rsid w:val="004D6EBE"/>
    <w:rsid w:val="004D7B59"/>
    <w:rsid w:val="004E370E"/>
    <w:rsid w:val="004E4F7D"/>
    <w:rsid w:val="004E70DD"/>
    <w:rsid w:val="004E7A1A"/>
    <w:rsid w:val="004F2D82"/>
    <w:rsid w:val="004F5117"/>
    <w:rsid w:val="004F5423"/>
    <w:rsid w:val="004F73AA"/>
    <w:rsid w:val="00506999"/>
    <w:rsid w:val="00506E8B"/>
    <w:rsid w:val="005128E6"/>
    <w:rsid w:val="00521E5F"/>
    <w:rsid w:val="005247AD"/>
    <w:rsid w:val="00524FA3"/>
    <w:rsid w:val="00525280"/>
    <w:rsid w:val="00526560"/>
    <w:rsid w:val="005322DD"/>
    <w:rsid w:val="00532CE0"/>
    <w:rsid w:val="005349F6"/>
    <w:rsid w:val="00535FF9"/>
    <w:rsid w:val="00541617"/>
    <w:rsid w:val="00543893"/>
    <w:rsid w:val="00545709"/>
    <w:rsid w:val="005477FE"/>
    <w:rsid w:val="00555547"/>
    <w:rsid w:val="00556713"/>
    <w:rsid w:val="0055796E"/>
    <w:rsid w:val="00560767"/>
    <w:rsid w:val="00563FB1"/>
    <w:rsid w:val="00566CA6"/>
    <w:rsid w:val="005710D8"/>
    <w:rsid w:val="00571571"/>
    <w:rsid w:val="0057157E"/>
    <w:rsid w:val="00571E21"/>
    <w:rsid w:val="00572987"/>
    <w:rsid w:val="00573A5F"/>
    <w:rsid w:val="005763EE"/>
    <w:rsid w:val="00576E88"/>
    <w:rsid w:val="00577DA2"/>
    <w:rsid w:val="005802EA"/>
    <w:rsid w:val="005813EA"/>
    <w:rsid w:val="00581F8A"/>
    <w:rsid w:val="0058244D"/>
    <w:rsid w:val="0058778B"/>
    <w:rsid w:val="00590BD6"/>
    <w:rsid w:val="00595586"/>
    <w:rsid w:val="0059794A"/>
    <w:rsid w:val="005A1728"/>
    <w:rsid w:val="005A34A2"/>
    <w:rsid w:val="005A68AE"/>
    <w:rsid w:val="005A7F28"/>
    <w:rsid w:val="005B28A2"/>
    <w:rsid w:val="005B6D3E"/>
    <w:rsid w:val="005B7CAA"/>
    <w:rsid w:val="005B7EB4"/>
    <w:rsid w:val="005C05A6"/>
    <w:rsid w:val="005C0DB6"/>
    <w:rsid w:val="005C1666"/>
    <w:rsid w:val="005C3563"/>
    <w:rsid w:val="005C3B63"/>
    <w:rsid w:val="005C4781"/>
    <w:rsid w:val="005C4A71"/>
    <w:rsid w:val="005C6B57"/>
    <w:rsid w:val="005D6601"/>
    <w:rsid w:val="005D7F54"/>
    <w:rsid w:val="005E4530"/>
    <w:rsid w:val="005E4849"/>
    <w:rsid w:val="005E496F"/>
    <w:rsid w:val="005E597B"/>
    <w:rsid w:val="005F1F7E"/>
    <w:rsid w:val="005F23A9"/>
    <w:rsid w:val="005F2C28"/>
    <w:rsid w:val="005F3C00"/>
    <w:rsid w:val="005F3DCA"/>
    <w:rsid w:val="005F57A5"/>
    <w:rsid w:val="00601A76"/>
    <w:rsid w:val="00605572"/>
    <w:rsid w:val="00605CA3"/>
    <w:rsid w:val="00606415"/>
    <w:rsid w:val="006078B2"/>
    <w:rsid w:val="00611642"/>
    <w:rsid w:val="00613DBD"/>
    <w:rsid w:val="00616894"/>
    <w:rsid w:val="0062050C"/>
    <w:rsid w:val="00620E81"/>
    <w:rsid w:val="00621E0B"/>
    <w:rsid w:val="00625DE0"/>
    <w:rsid w:val="00633D12"/>
    <w:rsid w:val="00637E3F"/>
    <w:rsid w:val="00641579"/>
    <w:rsid w:val="00642D40"/>
    <w:rsid w:val="006440E8"/>
    <w:rsid w:val="00644C24"/>
    <w:rsid w:val="00644ED0"/>
    <w:rsid w:val="006451DA"/>
    <w:rsid w:val="00646301"/>
    <w:rsid w:val="00647DDA"/>
    <w:rsid w:val="00651A48"/>
    <w:rsid w:val="00651ADD"/>
    <w:rsid w:val="00652FCF"/>
    <w:rsid w:val="006533B7"/>
    <w:rsid w:val="00653634"/>
    <w:rsid w:val="006552CB"/>
    <w:rsid w:val="0065543E"/>
    <w:rsid w:val="006569E9"/>
    <w:rsid w:val="00660C8A"/>
    <w:rsid w:val="00663A9A"/>
    <w:rsid w:val="00664DD7"/>
    <w:rsid w:val="006655B8"/>
    <w:rsid w:val="00666D67"/>
    <w:rsid w:val="006704E6"/>
    <w:rsid w:val="00670752"/>
    <w:rsid w:val="0067492B"/>
    <w:rsid w:val="00676302"/>
    <w:rsid w:val="006769BF"/>
    <w:rsid w:val="00685896"/>
    <w:rsid w:val="00687013"/>
    <w:rsid w:val="006878E1"/>
    <w:rsid w:val="00687DCF"/>
    <w:rsid w:val="00693383"/>
    <w:rsid w:val="0069451D"/>
    <w:rsid w:val="006953CE"/>
    <w:rsid w:val="00696017"/>
    <w:rsid w:val="00696B6F"/>
    <w:rsid w:val="0069708E"/>
    <w:rsid w:val="00697640"/>
    <w:rsid w:val="006A0959"/>
    <w:rsid w:val="006A0CB3"/>
    <w:rsid w:val="006A19C4"/>
    <w:rsid w:val="006A38F3"/>
    <w:rsid w:val="006A5EBE"/>
    <w:rsid w:val="006B6149"/>
    <w:rsid w:val="006B76C6"/>
    <w:rsid w:val="006B78DC"/>
    <w:rsid w:val="006C4472"/>
    <w:rsid w:val="006D0CED"/>
    <w:rsid w:val="006D0DB0"/>
    <w:rsid w:val="006D2A00"/>
    <w:rsid w:val="006D3C62"/>
    <w:rsid w:val="006D3E77"/>
    <w:rsid w:val="006E101A"/>
    <w:rsid w:val="006E5098"/>
    <w:rsid w:val="006E52ED"/>
    <w:rsid w:val="006E534F"/>
    <w:rsid w:val="006E6920"/>
    <w:rsid w:val="006E6F78"/>
    <w:rsid w:val="006F0748"/>
    <w:rsid w:val="006F53E1"/>
    <w:rsid w:val="006F6B83"/>
    <w:rsid w:val="007069FF"/>
    <w:rsid w:val="00710D82"/>
    <w:rsid w:val="00711699"/>
    <w:rsid w:val="00712CD3"/>
    <w:rsid w:val="00712FE0"/>
    <w:rsid w:val="00716B93"/>
    <w:rsid w:val="0071725B"/>
    <w:rsid w:val="00721872"/>
    <w:rsid w:val="00722051"/>
    <w:rsid w:val="0072283A"/>
    <w:rsid w:val="00723BC4"/>
    <w:rsid w:val="00724D59"/>
    <w:rsid w:val="007259BC"/>
    <w:rsid w:val="00727015"/>
    <w:rsid w:val="00727478"/>
    <w:rsid w:val="00727E9C"/>
    <w:rsid w:val="0073081A"/>
    <w:rsid w:val="0073107E"/>
    <w:rsid w:val="00731E1A"/>
    <w:rsid w:val="00732E2A"/>
    <w:rsid w:val="00733053"/>
    <w:rsid w:val="00735B04"/>
    <w:rsid w:val="00743BB3"/>
    <w:rsid w:val="0074425C"/>
    <w:rsid w:val="007458D0"/>
    <w:rsid w:val="007473C5"/>
    <w:rsid w:val="00755AED"/>
    <w:rsid w:val="0075712F"/>
    <w:rsid w:val="007575B1"/>
    <w:rsid w:val="0076014C"/>
    <w:rsid w:val="007610A4"/>
    <w:rsid w:val="00762056"/>
    <w:rsid w:val="007670DF"/>
    <w:rsid w:val="00770588"/>
    <w:rsid w:val="00775EF2"/>
    <w:rsid w:val="00776741"/>
    <w:rsid w:val="00777601"/>
    <w:rsid w:val="00783CAA"/>
    <w:rsid w:val="0078527E"/>
    <w:rsid w:val="00791124"/>
    <w:rsid w:val="00793A12"/>
    <w:rsid w:val="007965B4"/>
    <w:rsid w:val="007969B2"/>
    <w:rsid w:val="007A2038"/>
    <w:rsid w:val="007A2CD2"/>
    <w:rsid w:val="007A3159"/>
    <w:rsid w:val="007A327D"/>
    <w:rsid w:val="007A3498"/>
    <w:rsid w:val="007A4290"/>
    <w:rsid w:val="007A4B07"/>
    <w:rsid w:val="007A5D7C"/>
    <w:rsid w:val="007A696F"/>
    <w:rsid w:val="007A6F3D"/>
    <w:rsid w:val="007B1AA8"/>
    <w:rsid w:val="007B3F52"/>
    <w:rsid w:val="007B5966"/>
    <w:rsid w:val="007B7E15"/>
    <w:rsid w:val="007C1BD2"/>
    <w:rsid w:val="007C22D8"/>
    <w:rsid w:val="007C230C"/>
    <w:rsid w:val="007C2FD5"/>
    <w:rsid w:val="007C36A8"/>
    <w:rsid w:val="007C6DB1"/>
    <w:rsid w:val="007D0BC9"/>
    <w:rsid w:val="007D3DFD"/>
    <w:rsid w:val="007D5A7E"/>
    <w:rsid w:val="007E4C5D"/>
    <w:rsid w:val="007E7C5E"/>
    <w:rsid w:val="007F3017"/>
    <w:rsid w:val="007F3CF4"/>
    <w:rsid w:val="007F7F1A"/>
    <w:rsid w:val="0080201D"/>
    <w:rsid w:val="008021C0"/>
    <w:rsid w:val="00802355"/>
    <w:rsid w:val="00803B25"/>
    <w:rsid w:val="00805D53"/>
    <w:rsid w:val="00810095"/>
    <w:rsid w:val="008106EF"/>
    <w:rsid w:val="00812E12"/>
    <w:rsid w:val="0081422E"/>
    <w:rsid w:val="008161E5"/>
    <w:rsid w:val="00824476"/>
    <w:rsid w:val="00825444"/>
    <w:rsid w:val="00825747"/>
    <w:rsid w:val="008279D8"/>
    <w:rsid w:val="0083215F"/>
    <w:rsid w:val="008348F9"/>
    <w:rsid w:val="0083758A"/>
    <w:rsid w:val="00837A89"/>
    <w:rsid w:val="00837EF2"/>
    <w:rsid w:val="00840CDA"/>
    <w:rsid w:val="008416CA"/>
    <w:rsid w:val="00843165"/>
    <w:rsid w:val="008434D1"/>
    <w:rsid w:val="00846142"/>
    <w:rsid w:val="00847738"/>
    <w:rsid w:val="00851932"/>
    <w:rsid w:val="00852549"/>
    <w:rsid w:val="00853B44"/>
    <w:rsid w:val="0085582B"/>
    <w:rsid w:val="00857C17"/>
    <w:rsid w:val="00857FF3"/>
    <w:rsid w:val="008745DF"/>
    <w:rsid w:val="00876861"/>
    <w:rsid w:val="00876F67"/>
    <w:rsid w:val="00877457"/>
    <w:rsid w:val="00881BC4"/>
    <w:rsid w:val="008835C4"/>
    <w:rsid w:val="0089649A"/>
    <w:rsid w:val="008A5F1E"/>
    <w:rsid w:val="008A60B6"/>
    <w:rsid w:val="008B1D5F"/>
    <w:rsid w:val="008B4249"/>
    <w:rsid w:val="008B50C4"/>
    <w:rsid w:val="008C1D98"/>
    <w:rsid w:val="008C4B31"/>
    <w:rsid w:val="008D0537"/>
    <w:rsid w:val="008D10EE"/>
    <w:rsid w:val="008E0169"/>
    <w:rsid w:val="008E7425"/>
    <w:rsid w:val="008E7F43"/>
    <w:rsid w:val="008F170F"/>
    <w:rsid w:val="008F3F6B"/>
    <w:rsid w:val="008F68DE"/>
    <w:rsid w:val="008F6CD2"/>
    <w:rsid w:val="00900368"/>
    <w:rsid w:val="009006DB"/>
    <w:rsid w:val="009015B1"/>
    <w:rsid w:val="009028E5"/>
    <w:rsid w:val="00903817"/>
    <w:rsid w:val="0090748D"/>
    <w:rsid w:val="0091023B"/>
    <w:rsid w:val="00912164"/>
    <w:rsid w:val="00913BDD"/>
    <w:rsid w:val="009147CE"/>
    <w:rsid w:val="009160D6"/>
    <w:rsid w:val="00921068"/>
    <w:rsid w:val="00923FEB"/>
    <w:rsid w:val="009241D0"/>
    <w:rsid w:val="0092541C"/>
    <w:rsid w:val="0092676B"/>
    <w:rsid w:val="0093313E"/>
    <w:rsid w:val="0093729A"/>
    <w:rsid w:val="009409C5"/>
    <w:rsid w:val="009422D6"/>
    <w:rsid w:val="00942FD6"/>
    <w:rsid w:val="009431C9"/>
    <w:rsid w:val="00944BA0"/>
    <w:rsid w:val="00946203"/>
    <w:rsid w:val="009463F7"/>
    <w:rsid w:val="00950567"/>
    <w:rsid w:val="00950C5F"/>
    <w:rsid w:val="009516BE"/>
    <w:rsid w:val="00954F02"/>
    <w:rsid w:val="00955ED8"/>
    <w:rsid w:val="009638EB"/>
    <w:rsid w:val="00964E19"/>
    <w:rsid w:val="009678F2"/>
    <w:rsid w:val="00970263"/>
    <w:rsid w:val="00970EEF"/>
    <w:rsid w:val="009747EE"/>
    <w:rsid w:val="00974A68"/>
    <w:rsid w:val="0097545E"/>
    <w:rsid w:val="00976FD9"/>
    <w:rsid w:val="00980B96"/>
    <w:rsid w:val="00983BAF"/>
    <w:rsid w:val="00984C7B"/>
    <w:rsid w:val="009904EB"/>
    <w:rsid w:val="009913EA"/>
    <w:rsid w:val="00991837"/>
    <w:rsid w:val="00992F4A"/>
    <w:rsid w:val="009943E8"/>
    <w:rsid w:val="00995F97"/>
    <w:rsid w:val="009960C7"/>
    <w:rsid w:val="009961F2"/>
    <w:rsid w:val="009A045A"/>
    <w:rsid w:val="009A1ED6"/>
    <w:rsid w:val="009A2418"/>
    <w:rsid w:val="009A28DF"/>
    <w:rsid w:val="009A3DC0"/>
    <w:rsid w:val="009A47E3"/>
    <w:rsid w:val="009A5347"/>
    <w:rsid w:val="009A5E26"/>
    <w:rsid w:val="009A6DA0"/>
    <w:rsid w:val="009A7A73"/>
    <w:rsid w:val="009B0243"/>
    <w:rsid w:val="009B30FC"/>
    <w:rsid w:val="009B5069"/>
    <w:rsid w:val="009B5165"/>
    <w:rsid w:val="009B51EE"/>
    <w:rsid w:val="009C043E"/>
    <w:rsid w:val="009C1ABF"/>
    <w:rsid w:val="009C416E"/>
    <w:rsid w:val="009C5930"/>
    <w:rsid w:val="009C5E12"/>
    <w:rsid w:val="009D1681"/>
    <w:rsid w:val="009D1A93"/>
    <w:rsid w:val="009D1D59"/>
    <w:rsid w:val="009D30E9"/>
    <w:rsid w:val="009D4BCC"/>
    <w:rsid w:val="009D7C8C"/>
    <w:rsid w:val="009E03C8"/>
    <w:rsid w:val="009E0A0F"/>
    <w:rsid w:val="009E2BAC"/>
    <w:rsid w:val="009E3714"/>
    <w:rsid w:val="009E4875"/>
    <w:rsid w:val="009E69B5"/>
    <w:rsid w:val="009E7B45"/>
    <w:rsid w:val="009F3B5A"/>
    <w:rsid w:val="009F4F83"/>
    <w:rsid w:val="009F59BB"/>
    <w:rsid w:val="00A030CC"/>
    <w:rsid w:val="00A03318"/>
    <w:rsid w:val="00A12C7E"/>
    <w:rsid w:val="00A143B9"/>
    <w:rsid w:val="00A17D96"/>
    <w:rsid w:val="00A23DB7"/>
    <w:rsid w:val="00A24ED8"/>
    <w:rsid w:val="00A25943"/>
    <w:rsid w:val="00A344CF"/>
    <w:rsid w:val="00A4309C"/>
    <w:rsid w:val="00A43D97"/>
    <w:rsid w:val="00A469D4"/>
    <w:rsid w:val="00A46FE0"/>
    <w:rsid w:val="00A47D3A"/>
    <w:rsid w:val="00A5003A"/>
    <w:rsid w:val="00A50A72"/>
    <w:rsid w:val="00A51FEB"/>
    <w:rsid w:val="00A526A1"/>
    <w:rsid w:val="00A529AF"/>
    <w:rsid w:val="00A57581"/>
    <w:rsid w:val="00A577C2"/>
    <w:rsid w:val="00A608EC"/>
    <w:rsid w:val="00A60ADA"/>
    <w:rsid w:val="00A65044"/>
    <w:rsid w:val="00A650EB"/>
    <w:rsid w:val="00A65122"/>
    <w:rsid w:val="00A67A81"/>
    <w:rsid w:val="00A70681"/>
    <w:rsid w:val="00A711C2"/>
    <w:rsid w:val="00A74B34"/>
    <w:rsid w:val="00A7536C"/>
    <w:rsid w:val="00A7775D"/>
    <w:rsid w:val="00A8006E"/>
    <w:rsid w:val="00A84719"/>
    <w:rsid w:val="00A84A2B"/>
    <w:rsid w:val="00A908E6"/>
    <w:rsid w:val="00A90D09"/>
    <w:rsid w:val="00A9140B"/>
    <w:rsid w:val="00A91437"/>
    <w:rsid w:val="00A914AF"/>
    <w:rsid w:val="00A91CEB"/>
    <w:rsid w:val="00A9406F"/>
    <w:rsid w:val="00A94722"/>
    <w:rsid w:val="00A95780"/>
    <w:rsid w:val="00AA44A4"/>
    <w:rsid w:val="00AA49CD"/>
    <w:rsid w:val="00AA4FEB"/>
    <w:rsid w:val="00AB1D0D"/>
    <w:rsid w:val="00AB41E1"/>
    <w:rsid w:val="00AB4FE3"/>
    <w:rsid w:val="00AB72EB"/>
    <w:rsid w:val="00AC00FA"/>
    <w:rsid w:val="00AC017A"/>
    <w:rsid w:val="00AC0BC6"/>
    <w:rsid w:val="00AC2D5D"/>
    <w:rsid w:val="00AC31C9"/>
    <w:rsid w:val="00AC5ABA"/>
    <w:rsid w:val="00AD1FA9"/>
    <w:rsid w:val="00AD2738"/>
    <w:rsid w:val="00AD3F0E"/>
    <w:rsid w:val="00AD5826"/>
    <w:rsid w:val="00AD629E"/>
    <w:rsid w:val="00AD7833"/>
    <w:rsid w:val="00AD7D59"/>
    <w:rsid w:val="00AE1330"/>
    <w:rsid w:val="00AE29CC"/>
    <w:rsid w:val="00AE3A50"/>
    <w:rsid w:val="00AE5CCE"/>
    <w:rsid w:val="00AE625B"/>
    <w:rsid w:val="00AF01FD"/>
    <w:rsid w:val="00AF3542"/>
    <w:rsid w:val="00AF6FF7"/>
    <w:rsid w:val="00AF7A82"/>
    <w:rsid w:val="00B001F6"/>
    <w:rsid w:val="00B011E3"/>
    <w:rsid w:val="00B011E5"/>
    <w:rsid w:val="00B015BD"/>
    <w:rsid w:val="00B03ABA"/>
    <w:rsid w:val="00B03DE2"/>
    <w:rsid w:val="00B046A3"/>
    <w:rsid w:val="00B15CB8"/>
    <w:rsid w:val="00B24BC8"/>
    <w:rsid w:val="00B2598A"/>
    <w:rsid w:val="00B26AB2"/>
    <w:rsid w:val="00B27791"/>
    <w:rsid w:val="00B31D24"/>
    <w:rsid w:val="00B3219D"/>
    <w:rsid w:val="00B34687"/>
    <w:rsid w:val="00B35805"/>
    <w:rsid w:val="00B369D1"/>
    <w:rsid w:val="00B40889"/>
    <w:rsid w:val="00B40B91"/>
    <w:rsid w:val="00B40BC8"/>
    <w:rsid w:val="00B4161D"/>
    <w:rsid w:val="00B426BC"/>
    <w:rsid w:val="00B43FCA"/>
    <w:rsid w:val="00B44D53"/>
    <w:rsid w:val="00B47B67"/>
    <w:rsid w:val="00B5242D"/>
    <w:rsid w:val="00B5260B"/>
    <w:rsid w:val="00B552AA"/>
    <w:rsid w:val="00B5745D"/>
    <w:rsid w:val="00B62CA5"/>
    <w:rsid w:val="00B63DEE"/>
    <w:rsid w:val="00B67BB4"/>
    <w:rsid w:val="00B74CD4"/>
    <w:rsid w:val="00B7631C"/>
    <w:rsid w:val="00B7774F"/>
    <w:rsid w:val="00B81194"/>
    <w:rsid w:val="00B84447"/>
    <w:rsid w:val="00B85D18"/>
    <w:rsid w:val="00B86453"/>
    <w:rsid w:val="00B92355"/>
    <w:rsid w:val="00B92E42"/>
    <w:rsid w:val="00B93902"/>
    <w:rsid w:val="00B9399B"/>
    <w:rsid w:val="00B94B44"/>
    <w:rsid w:val="00BA68C1"/>
    <w:rsid w:val="00BC0ECC"/>
    <w:rsid w:val="00BC12CB"/>
    <w:rsid w:val="00BC5C38"/>
    <w:rsid w:val="00BC7570"/>
    <w:rsid w:val="00BC78B7"/>
    <w:rsid w:val="00BC7B99"/>
    <w:rsid w:val="00BD2A7E"/>
    <w:rsid w:val="00BD7068"/>
    <w:rsid w:val="00BE0A2A"/>
    <w:rsid w:val="00BE2079"/>
    <w:rsid w:val="00BE36F8"/>
    <w:rsid w:val="00BE5F36"/>
    <w:rsid w:val="00BF123A"/>
    <w:rsid w:val="00BF6F85"/>
    <w:rsid w:val="00C000B8"/>
    <w:rsid w:val="00C00224"/>
    <w:rsid w:val="00C0065B"/>
    <w:rsid w:val="00C01DE3"/>
    <w:rsid w:val="00C058F9"/>
    <w:rsid w:val="00C077E5"/>
    <w:rsid w:val="00C10326"/>
    <w:rsid w:val="00C104D2"/>
    <w:rsid w:val="00C12242"/>
    <w:rsid w:val="00C127C1"/>
    <w:rsid w:val="00C137FB"/>
    <w:rsid w:val="00C21BE7"/>
    <w:rsid w:val="00C25877"/>
    <w:rsid w:val="00C261B1"/>
    <w:rsid w:val="00C26A10"/>
    <w:rsid w:val="00C27929"/>
    <w:rsid w:val="00C279FA"/>
    <w:rsid w:val="00C27FF6"/>
    <w:rsid w:val="00C314C2"/>
    <w:rsid w:val="00C33D01"/>
    <w:rsid w:val="00C33EE0"/>
    <w:rsid w:val="00C344E5"/>
    <w:rsid w:val="00C370F2"/>
    <w:rsid w:val="00C4240C"/>
    <w:rsid w:val="00C43A5E"/>
    <w:rsid w:val="00C46D54"/>
    <w:rsid w:val="00C50674"/>
    <w:rsid w:val="00C55E98"/>
    <w:rsid w:val="00C57C0B"/>
    <w:rsid w:val="00C602B8"/>
    <w:rsid w:val="00C61887"/>
    <w:rsid w:val="00C64D1F"/>
    <w:rsid w:val="00C739B9"/>
    <w:rsid w:val="00C752D6"/>
    <w:rsid w:val="00C77E8F"/>
    <w:rsid w:val="00C85475"/>
    <w:rsid w:val="00C91121"/>
    <w:rsid w:val="00C93933"/>
    <w:rsid w:val="00C95431"/>
    <w:rsid w:val="00C95AE7"/>
    <w:rsid w:val="00C97C58"/>
    <w:rsid w:val="00CA02B3"/>
    <w:rsid w:val="00CA1C53"/>
    <w:rsid w:val="00CA35E6"/>
    <w:rsid w:val="00CA3DBC"/>
    <w:rsid w:val="00CA3E73"/>
    <w:rsid w:val="00CA4B19"/>
    <w:rsid w:val="00CA7DDF"/>
    <w:rsid w:val="00CB165E"/>
    <w:rsid w:val="00CC0A27"/>
    <w:rsid w:val="00CC1A3A"/>
    <w:rsid w:val="00CC238B"/>
    <w:rsid w:val="00CC584D"/>
    <w:rsid w:val="00CC5E7C"/>
    <w:rsid w:val="00CC66E0"/>
    <w:rsid w:val="00CC6A56"/>
    <w:rsid w:val="00CD3083"/>
    <w:rsid w:val="00CD6F90"/>
    <w:rsid w:val="00CE1C1C"/>
    <w:rsid w:val="00CE2717"/>
    <w:rsid w:val="00CE2F26"/>
    <w:rsid w:val="00CE416A"/>
    <w:rsid w:val="00CE7BD0"/>
    <w:rsid w:val="00CF44A2"/>
    <w:rsid w:val="00CF5BD7"/>
    <w:rsid w:val="00CF6364"/>
    <w:rsid w:val="00CF7CDB"/>
    <w:rsid w:val="00D01834"/>
    <w:rsid w:val="00D04DD7"/>
    <w:rsid w:val="00D051AB"/>
    <w:rsid w:val="00D1200A"/>
    <w:rsid w:val="00D1388B"/>
    <w:rsid w:val="00D153FC"/>
    <w:rsid w:val="00D169DE"/>
    <w:rsid w:val="00D22124"/>
    <w:rsid w:val="00D22CA8"/>
    <w:rsid w:val="00D23844"/>
    <w:rsid w:val="00D23EAB"/>
    <w:rsid w:val="00D251FF"/>
    <w:rsid w:val="00D32505"/>
    <w:rsid w:val="00D36EF5"/>
    <w:rsid w:val="00D37AE2"/>
    <w:rsid w:val="00D40603"/>
    <w:rsid w:val="00D43D4A"/>
    <w:rsid w:val="00D470BA"/>
    <w:rsid w:val="00D47769"/>
    <w:rsid w:val="00D5109D"/>
    <w:rsid w:val="00D5187A"/>
    <w:rsid w:val="00D52072"/>
    <w:rsid w:val="00D52172"/>
    <w:rsid w:val="00D53E65"/>
    <w:rsid w:val="00D5464A"/>
    <w:rsid w:val="00D606EA"/>
    <w:rsid w:val="00D704D8"/>
    <w:rsid w:val="00D712F3"/>
    <w:rsid w:val="00D75DAA"/>
    <w:rsid w:val="00D763E6"/>
    <w:rsid w:val="00D77577"/>
    <w:rsid w:val="00D77A99"/>
    <w:rsid w:val="00D82613"/>
    <w:rsid w:val="00D8293F"/>
    <w:rsid w:val="00D83E1C"/>
    <w:rsid w:val="00D85A62"/>
    <w:rsid w:val="00D86825"/>
    <w:rsid w:val="00D91520"/>
    <w:rsid w:val="00D95453"/>
    <w:rsid w:val="00DA0066"/>
    <w:rsid w:val="00DA2F36"/>
    <w:rsid w:val="00DA5A8C"/>
    <w:rsid w:val="00DA6AAC"/>
    <w:rsid w:val="00DA7A56"/>
    <w:rsid w:val="00DA7C9A"/>
    <w:rsid w:val="00DB2797"/>
    <w:rsid w:val="00DB2EA7"/>
    <w:rsid w:val="00DB5C09"/>
    <w:rsid w:val="00DB6368"/>
    <w:rsid w:val="00DB7F3A"/>
    <w:rsid w:val="00DC1245"/>
    <w:rsid w:val="00DC1665"/>
    <w:rsid w:val="00DD010C"/>
    <w:rsid w:val="00DD4A5E"/>
    <w:rsid w:val="00DD5A82"/>
    <w:rsid w:val="00DD6802"/>
    <w:rsid w:val="00DE027C"/>
    <w:rsid w:val="00DE07CA"/>
    <w:rsid w:val="00DE37AF"/>
    <w:rsid w:val="00DE3865"/>
    <w:rsid w:val="00DE3D09"/>
    <w:rsid w:val="00DE54ED"/>
    <w:rsid w:val="00DF0354"/>
    <w:rsid w:val="00DF0D2A"/>
    <w:rsid w:val="00DF1AF2"/>
    <w:rsid w:val="00DF4E10"/>
    <w:rsid w:val="00DF5FD8"/>
    <w:rsid w:val="00DF652D"/>
    <w:rsid w:val="00DF7D93"/>
    <w:rsid w:val="00E00940"/>
    <w:rsid w:val="00E00CF6"/>
    <w:rsid w:val="00E02013"/>
    <w:rsid w:val="00E02286"/>
    <w:rsid w:val="00E0292B"/>
    <w:rsid w:val="00E03BAB"/>
    <w:rsid w:val="00E0467E"/>
    <w:rsid w:val="00E05F5C"/>
    <w:rsid w:val="00E07B8E"/>
    <w:rsid w:val="00E07D37"/>
    <w:rsid w:val="00E10B20"/>
    <w:rsid w:val="00E144DB"/>
    <w:rsid w:val="00E159D3"/>
    <w:rsid w:val="00E16243"/>
    <w:rsid w:val="00E16730"/>
    <w:rsid w:val="00E16B1E"/>
    <w:rsid w:val="00E16C35"/>
    <w:rsid w:val="00E1703A"/>
    <w:rsid w:val="00E17E78"/>
    <w:rsid w:val="00E22D85"/>
    <w:rsid w:val="00E253CC"/>
    <w:rsid w:val="00E277BC"/>
    <w:rsid w:val="00E30722"/>
    <w:rsid w:val="00E342DF"/>
    <w:rsid w:val="00E3453A"/>
    <w:rsid w:val="00E34993"/>
    <w:rsid w:val="00E40960"/>
    <w:rsid w:val="00E4227D"/>
    <w:rsid w:val="00E4382F"/>
    <w:rsid w:val="00E43BBE"/>
    <w:rsid w:val="00E43C05"/>
    <w:rsid w:val="00E44CEC"/>
    <w:rsid w:val="00E452B6"/>
    <w:rsid w:val="00E4621D"/>
    <w:rsid w:val="00E46B40"/>
    <w:rsid w:val="00E46F3A"/>
    <w:rsid w:val="00E5343C"/>
    <w:rsid w:val="00E537A7"/>
    <w:rsid w:val="00E56E4B"/>
    <w:rsid w:val="00E56EB0"/>
    <w:rsid w:val="00E574DF"/>
    <w:rsid w:val="00E57877"/>
    <w:rsid w:val="00E616A3"/>
    <w:rsid w:val="00E64750"/>
    <w:rsid w:val="00E661A0"/>
    <w:rsid w:val="00E670C9"/>
    <w:rsid w:val="00E70AA0"/>
    <w:rsid w:val="00E71840"/>
    <w:rsid w:val="00E724C5"/>
    <w:rsid w:val="00E726A4"/>
    <w:rsid w:val="00E75049"/>
    <w:rsid w:val="00E758E4"/>
    <w:rsid w:val="00E77E54"/>
    <w:rsid w:val="00E812CB"/>
    <w:rsid w:val="00E81AAB"/>
    <w:rsid w:val="00E81CBE"/>
    <w:rsid w:val="00E86CAA"/>
    <w:rsid w:val="00E910E2"/>
    <w:rsid w:val="00E92E53"/>
    <w:rsid w:val="00E93A8A"/>
    <w:rsid w:val="00E9586C"/>
    <w:rsid w:val="00EA0C3B"/>
    <w:rsid w:val="00EA0E81"/>
    <w:rsid w:val="00EA5618"/>
    <w:rsid w:val="00EA565B"/>
    <w:rsid w:val="00EB3883"/>
    <w:rsid w:val="00EB45F2"/>
    <w:rsid w:val="00EB626D"/>
    <w:rsid w:val="00EC1F6D"/>
    <w:rsid w:val="00EC34FB"/>
    <w:rsid w:val="00EC5469"/>
    <w:rsid w:val="00EC6903"/>
    <w:rsid w:val="00EC7A52"/>
    <w:rsid w:val="00ED37B4"/>
    <w:rsid w:val="00ED38F1"/>
    <w:rsid w:val="00ED4198"/>
    <w:rsid w:val="00ED4918"/>
    <w:rsid w:val="00ED65D0"/>
    <w:rsid w:val="00ED76D2"/>
    <w:rsid w:val="00EE2413"/>
    <w:rsid w:val="00EE31E9"/>
    <w:rsid w:val="00EE4491"/>
    <w:rsid w:val="00EE60DE"/>
    <w:rsid w:val="00EF12EC"/>
    <w:rsid w:val="00EF13BA"/>
    <w:rsid w:val="00EF417E"/>
    <w:rsid w:val="00EF6445"/>
    <w:rsid w:val="00F012F6"/>
    <w:rsid w:val="00F02260"/>
    <w:rsid w:val="00F05B36"/>
    <w:rsid w:val="00F07487"/>
    <w:rsid w:val="00F1020B"/>
    <w:rsid w:val="00F10FB3"/>
    <w:rsid w:val="00F1146E"/>
    <w:rsid w:val="00F13D04"/>
    <w:rsid w:val="00F168E4"/>
    <w:rsid w:val="00F17FA9"/>
    <w:rsid w:val="00F20659"/>
    <w:rsid w:val="00F20C94"/>
    <w:rsid w:val="00F23E06"/>
    <w:rsid w:val="00F24463"/>
    <w:rsid w:val="00F25FDD"/>
    <w:rsid w:val="00F26A61"/>
    <w:rsid w:val="00F27906"/>
    <w:rsid w:val="00F3022D"/>
    <w:rsid w:val="00F302F5"/>
    <w:rsid w:val="00F30C07"/>
    <w:rsid w:val="00F35A5E"/>
    <w:rsid w:val="00F35E09"/>
    <w:rsid w:val="00F4063D"/>
    <w:rsid w:val="00F40D58"/>
    <w:rsid w:val="00F41808"/>
    <w:rsid w:val="00F42687"/>
    <w:rsid w:val="00F4297A"/>
    <w:rsid w:val="00F503A2"/>
    <w:rsid w:val="00F5064C"/>
    <w:rsid w:val="00F5364D"/>
    <w:rsid w:val="00F5662B"/>
    <w:rsid w:val="00F64CC7"/>
    <w:rsid w:val="00F66CD2"/>
    <w:rsid w:val="00F772B4"/>
    <w:rsid w:val="00F77483"/>
    <w:rsid w:val="00F82771"/>
    <w:rsid w:val="00F85B57"/>
    <w:rsid w:val="00F86770"/>
    <w:rsid w:val="00F900E9"/>
    <w:rsid w:val="00F9259C"/>
    <w:rsid w:val="00F93CEF"/>
    <w:rsid w:val="00F95C77"/>
    <w:rsid w:val="00F966F4"/>
    <w:rsid w:val="00FA3AA2"/>
    <w:rsid w:val="00FB03C0"/>
    <w:rsid w:val="00FB15EF"/>
    <w:rsid w:val="00FB2988"/>
    <w:rsid w:val="00FB2E26"/>
    <w:rsid w:val="00FB2FCC"/>
    <w:rsid w:val="00FB3575"/>
    <w:rsid w:val="00FB3D0A"/>
    <w:rsid w:val="00FB4353"/>
    <w:rsid w:val="00FC1B58"/>
    <w:rsid w:val="00FC1C84"/>
    <w:rsid w:val="00FC2442"/>
    <w:rsid w:val="00FC5F30"/>
    <w:rsid w:val="00FC6202"/>
    <w:rsid w:val="00FC6A1E"/>
    <w:rsid w:val="00FC76E2"/>
    <w:rsid w:val="00FC7FC0"/>
    <w:rsid w:val="00FD11B4"/>
    <w:rsid w:val="00FD32BA"/>
    <w:rsid w:val="00FD35E6"/>
    <w:rsid w:val="00FD3784"/>
    <w:rsid w:val="00FE0934"/>
    <w:rsid w:val="00FE1E15"/>
    <w:rsid w:val="00FE2162"/>
    <w:rsid w:val="00FE2AC0"/>
    <w:rsid w:val="00FE2EDC"/>
    <w:rsid w:val="00FE47DF"/>
    <w:rsid w:val="00FE4A74"/>
    <w:rsid w:val="00FE7879"/>
    <w:rsid w:val="00FF0E13"/>
    <w:rsid w:val="00FF205D"/>
    <w:rsid w:val="00FF314B"/>
    <w:rsid w:val="00FF335D"/>
    <w:rsid w:val="00FF5023"/>
    <w:rsid w:val="00FF5181"/>
    <w:rsid w:val="00FF5D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B7B7ACB"/>
  <w15:docId w15:val="{03589031-A7E9-4AF2-9B0F-06174B3D2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38"/>
    <w:pPr>
      <w:widowControl w:val="0"/>
      <w:autoSpaceDE w:val="0"/>
      <w:autoSpaceDN w:val="0"/>
      <w:adjustRightInd w:val="0"/>
    </w:pPr>
  </w:style>
  <w:style w:type="paragraph" w:styleId="1">
    <w:name w:val="heading 1"/>
    <w:basedOn w:val="a"/>
    <w:next w:val="a"/>
    <w:qFormat/>
    <w:rsid w:val="00AD2738"/>
    <w:pPr>
      <w:keepNext/>
      <w:spacing w:before="240" w:after="60"/>
      <w:outlineLvl w:val="0"/>
    </w:pPr>
    <w:rPr>
      <w:rFonts w:ascii="Arial" w:hAnsi="Arial" w:cs="Arial"/>
      <w:b/>
      <w:bCs/>
      <w:kern w:val="32"/>
      <w:sz w:val="32"/>
      <w:szCs w:val="32"/>
    </w:rPr>
  </w:style>
  <w:style w:type="paragraph" w:styleId="2">
    <w:name w:val="heading 2"/>
    <w:basedOn w:val="a"/>
    <w:next w:val="a"/>
    <w:qFormat/>
    <w:rsid w:val="00CF5BD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
    <w:next w:val="a"/>
    <w:qFormat/>
    <w:rsid w:val="00CF5BD7"/>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0367DD"/>
    <w:pPr>
      <w:keepNext/>
      <w:widowControl/>
      <w:autoSpaceDE/>
      <w:autoSpaceDN/>
      <w:adjustRightInd/>
      <w:spacing w:before="240" w:after="60"/>
      <w:outlineLvl w:val="3"/>
    </w:pPr>
    <w:rPr>
      <w:b/>
      <w:bCs/>
      <w:sz w:val="28"/>
      <w:szCs w:val="28"/>
    </w:rPr>
  </w:style>
  <w:style w:type="paragraph" w:styleId="5">
    <w:name w:val="heading 5"/>
    <w:basedOn w:val="a"/>
    <w:next w:val="a"/>
    <w:qFormat/>
    <w:rsid w:val="00CF5BD7"/>
    <w:pPr>
      <w:widowControl/>
      <w:autoSpaceDE/>
      <w:autoSpaceDN/>
      <w:adjustRightInd/>
      <w:spacing w:before="240" w:after="60"/>
      <w:outlineLvl w:val="4"/>
    </w:pPr>
    <w:rPr>
      <w:b/>
      <w:bCs/>
      <w:i/>
      <w:iCs/>
      <w:sz w:val="26"/>
      <w:szCs w:val="26"/>
    </w:rPr>
  </w:style>
  <w:style w:type="paragraph" w:styleId="6">
    <w:name w:val="heading 6"/>
    <w:basedOn w:val="a"/>
    <w:next w:val="a"/>
    <w:qFormat/>
    <w:rsid w:val="002F1A85"/>
    <w:pPr>
      <w:keepNext/>
      <w:widowControl/>
      <w:autoSpaceDE/>
      <w:autoSpaceDN/>
      <w:adjustRightInd/>
      <w:spacing w:line="360" w:lineRule="auto"/>
      <w:jc w:val="center"/>
      <w:outlineLvl w:val="5"/>
    </w:pPr>
    <w:rPr>
      <w:b/>
      <w:sz w:val="24"/>
      <w:szCs w:val="24"/>
    </w:rPr>
  </w:style>
  <w:style w:type="paragraph" w:styleId="7">
    <w:name w:val="heading 7"/>
    <w:basedOn w:val="a"/>
    <w:next w:val="a"/>
    <w:qFormat/>
    <w:rsid w:val="00CF5BD7"/>
    <w:pPr>
      <w:widowControl/>
      <w:autoSpaceDE/>
      <w:autoSpaceDN/>
      <w:adjustRightInd/>
      <w:spacing w:before="240" w:after="60"/>
      <w:outlineLvl w:val="6"/>
    </w:pPr>
    <w:rPr>
      <w:sz w:val="24"/>
      <w:szCs w:val="24"/>
    </w:rPr>
  </w:style>
  <w:style w:type="paragraph" w:styleId="8">
    <w:name w:val="heading 8"/>
    <w:basedOn w:val="a"/>
    <w:next w:val="a"/>
    <w:qFormat/>
    <w:rsid w:val="002F1A85"/>
    <w:pPr>
      <w:keepNext/>
      <w:widowControl/>
      <w:autoSpaceDE/>
      <w:autoSpaceDN/>
      <w:adjustRightInd/>
      <w:outlineLvl w:val="7"/>
    </w:pPr>
    <w:rPr>
      <w:b/>
      <w:bCs/>
      <w:sz w:val="28"/>
    </w:rPr>
  </w:style>
  <w:style w:type="paragraph" w:styleId="9">
    <w:name w:val="heading 9"/>
    <w:basedOn w:val="a"/>
    <w:next w:val="a"/>
    <w:qFormat/>
    <w:rsid w:val="002F1A85"/>
    <w:pPr>
      <w:keepNext/>
      <w:widowControl/>
      <w:autoSpaceDE/>
      <w:autoSpaceDN/>
      <w:adjustRightInd/>
      <w:spacing w:before="120" w:after="120"/>
      <w:ind w:firstLine="720"/>
      <w:jc w:val="both"/>
      <w:outlineLvl w:val="8"/>
    </w:pPr>
    <w:rPr>
      <w:b/>
      <w:bCs/>
      <w:i/>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0367DD"/>
    <w:rPr>
      <w:rFonts w:cs="Times New Roman"/>
      <w:b/>
      <w:bCs/>
      <w:sz w:val="28"/>
      <w:szCs w:val="28"/>
      <w:lang w:val="ru-RU" w:eastAsia="ru-RU" w:bidi="ar-SA"/>
    </w:rPr>
  </w:style>
  <w:style w:type="paragraph" w:styleId="a3">
    <w:name w:val="footer"/>
    <w:basedOn w:val="a"/>
    <w:link w:val="a4"/>
    <w:uiPriority w:val="99"/>
    <w:rsid w:val="0078527E"/>
    <w:pPr>
      <w:tabs>
        <w:tab w:val="center" w:pos="4677"/>
        <w:tab w:val="right" w:pos="9355"/>
      </w:tabs>
    </w:pPr>
  </w:style>
  <w:style w:type="character" w:styleId="a5">
    <w:name w:val="page number"/>
    <w:rsid w:val="0078527E"/>
    <w:rPr>
      <w:rFonts w:cs="Times New Roman"/>
    </w:rPr>
  </w:style>
  <w:style w:type="paragraph" w:styleId="10">
    <w:name w:val="toc 1"/>
    <w:basedOn w:val="a"/>
    <w:next w:val="a"/>
    <w:autoRedefine/>
    <w:uiPriority w:val="39"/>
    <w:rsid w:val="00802355"/>
    <w:pPr>
      <w:tabs>
        <w:tab w:val="left" w:pos="284"/>
        <w:tab w:val="left" w:pos="9356"/>
      </w:tabs>
      <w:spacing w:line="360" w:lineRule="auto"/>
      <w:ind w:firstLine="709"/>
      <w:jc w:val="both"/>
    </w:pPr>
    <w:rPr>
      <w:rFonts w:eastAsia="Calibri"/>
      <w:b/>
      <w:noProof/>
      <w:sz w:val="28"/>
      <w:szCs w:val="28"/>
    </w:rPr>
  </w:style>
  <w:style w:type="character" w:styleId="a6">
    <w:name w:val="Hyperlink"/>
    <w:uiPriority w:val="99"/>
    <w:rsid w:val="0078527E"/>
    <w:rPr>
      <w:rFonts w:cs="Times New Roman"/>
      <w:color w:val="0000FF"/>
      <w:u w:val="single"/>
    </w:rPr>
  </w:style>
  <w:style w:type="paragraph" w:styleId="20">
    <w:name w:val="List Bullet 2"/>
    <w:basedOn w:val="a"/>
    <w:autoRedefine/>
    <w:rsid w:val="00D01834"/>
    <w:pPr>
      <w:widowControl/>
      <w:tabs>
        <w:tab w:val="num" w:pos="360"/>
        <w:tab w:val="num" w:pos="643"/>
      </w:tabs>
      <w:autoSpaceDE/>
      <w:autoSpaceDN/>
      <w:adjustRightInd/>
    </w:pPr>
    <w:rPr>
      <w:rFonts w:ascii="Arial" w:hAnsi="Arial" w:cs="Arial"/>
      <w:sz w:val="24"/>
      <w:szCs w:val="28"/>
    </w:rPr>
  </w:style>
  <w:style w:type="paragraph" w:customStyle="1" w:styleId="11">
    <w:name w:val="Основной текст с отступом1"/>
    <w:aliases w:val="текст,Основной текст 1,Нумерованный список !!,Надин стиль"/>
    <w:basedOn w:val="a"/>
    <w:rsid w:val="00D01834"/>
    <w:pPr>
      <w:widowControl/>
      <w:tabs>
        <w:tab w:val="num" w:pos="643"/>
      </w:tabs>
      <w:autoSpaceDE/>
      <w:autoSpaceDN/>
      <w:adjustRightInd/>
      <w:spacing w:line="360" w:lineRule="atLeast"/>
      <w:ind w:firstLine="482"/>
      <w:jc w:val="both"/>
    </w:pPr>
    <w:rPr>
      <w:rFonts w:ascii="TimesET" w:hAnsi="TimesET"/>
      <w:sz w:val="28"/>
    </w:rPr>
  </w:style>
  <w:style w:type="paragraph" w:styleId="a7">
    <w:name w:val="Balloon Text"/>
    <w:basedOn w:val="a"/>
    <w:semiHidden/>
    <w:rsid w:val="00DE37AF"/>
    <w:rPr>
      <w:rFonts w:ascii="Tahoma" w:hAnsi="Tahoma" w:cs="Tahoma"/>
      <w:sz w:val="16"/>
      <w:szCs w:val="16"/>
    </w:rPr>
  </w:style>
  <w:style w:type="paragraph" w:styleId="a8">
    <w:name w:val="Document Map"/>
    <w:basedOn w:val="a"/>
    <w:semiHidden/>
    <w:rsid w:val="00743BB3"/>
    <w:pPr>
      <w:shd w:val="clear" w:color="auto" w:fill="000080"/>
    </w:pPr>
    <w:rPr>
      <w:rFonts w:ascii="Tahoma" w:hAnsi="Tahoma" w:cs="Tahoma"/>
    </w:rPr>
  </w:style>
  <w:style w:type="paragraph" w:styleId="30">
    <w:name w:val="Body Text 3"/>
    <w:basedOn w:val="a"/>
    <w:link w:val="31"/>
    <w:rsid w:val="009F59BB"/>
    <w:pPr>
      <w:spacing w:after="120"/>
    </w:pPr>
    <w:rPr>
      <w:sz w:val="16"/>
      <w:szCs w:val="16"/>
    </w:rPr>
  </w:style>
  <w:style w:type="paragraph" w:customStyle="1" w:styleId="Iniiaiieoaeno2">
    <w:name w:val="Iniiaiie oaeno 2"/>
    <w:rsid w:val="009F59BB"/>
    <w:pPr>
      <w:spacing w:line="360" w:lineRule="auto"/>
      <w:jc w:val="center"/>
    </w:pPr>
    <w:rPr>
      <w:rFonts w:ascii="Arial" w:hAnsi="Arial"/>
      <w:b/>
      <w:i/>
      <w:sz w:val="24"/>
    </w:rPr>
  </w:style>
  <w:style w:type="paragraph" w:customStyle="1" w:styleId="12">
    <w:name w:val="Обычный1"/>
    <w:link w:val="Normal"/>
    <w:rsid w:val="009F59BB"/>
    <w:pPr>
      <w:snapToGrid w:val="0"/>
    </w:pPr>
    <w:rPr>
      <w:sz w:val="28"/>
    </w:rPr>
  </w:style>
  <w:style w:type="character" w:customStyle="1" w:styleId="Normal">
    <w:name w:val="Normal Знак"/>
    <w:link w:val="12"/>
    <w:rsid w:val="009F59BB"/>
    <w:rPr>
      <w:sz w:val="28"/>
      <w:lang w:val="ru-RU" w:eastAsia="ru-RU" w:bidi="ar-SA"/>
    </w:rPr>
  </w:style>
  <w:style w:type="character" w:customStyle="1" w:styleId="a9">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uiPriority w:val="99"/>
    <w:rsid w:val="009F59BB"/>
    <w:rPr>
      <w:sz w:val="24"/>
      <w:lang w:val="ru-RU"/>
    </w:rPr>
  </w:style>
  <w:style w:type="paragraph" w:styleId="aa">
    <w:name w:val="Body Text"/>
    <w:basedOn w:val="a"/>
    <w:link w:val="ab"/>
    <w:rsid w:val="009F59BB"/>
    <w:pPr>
      <w:widowControl/>
      <w:autoSpaceDE/>
      <w:autoSpaceDN/>
      <w:adjustRightInd/>
      <w:spacing w:after="120" w:line="276" w:lineRule="auto"/>
    </w:pPr>
    <w:rPr>
      <w:sz w:val="22"/>
      <w:szCs w:val="22"/>
    </w:rPr>
  </w:style>
  <w:style w:type="character" w:customStyle="1" w:styleId="ab">
    <w:name w:val="Основной текст Знак"/>
    <w:link w:val="aa"/>
    <w:rsid w:val="009F59BB"/>
    <w:rPr>
      <w:rFonts w:cs="Times New Roman"/>
      <w:sz w:val="22"/>
      <w:szCs w:val="22"/>
      <w:lang w:val="ru-RU" w:eastAsia="ru-RU" w:bidi="ar-SA"/>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uiPriority w:val="99"/>
    <w:qFormat/>
    <w:rsid w:val="009F59BB"/>
    <w:pPr>
      <w:widowControl/>
      <w:autoSpaceDE/>
      <w:autoSpaceDN/>
      <w:adjustRightInd/>
      <w:spacing w:before="100" w:beforeAutospacing="1" w:after="100" w:afterAutospacing="1"/>
    </w:pPr>
    <w:rPr>
      <w:sz w:val="24"/>
      <w:szCs w:val="24"/>
    </w:rPr>
  </w:style>
  <w:style w:type="paragraph" w:styleId="ad">
    <w:name w:val="Subtitle"/>
    <w:basedOn w:val="a"/>
    <w:link w:val="ae"/>
    <w:qFormat/>
    <w:rsid w:val="00EC6903"/>
    <w:pPr>
      <w:widowControl/>
      <w:autoSpaceDE/>
      <w:autoSpaceDN/>
      <w:adjustRightInd/>
      <w:jc w:val="center"/>
    </w:pPr>
    <w:rPr>
      <w:b/>
      <w:sz w:val="24"/>
    </w:rPr>
  </w:style>
  <w:style w:type="paragraph" w:styleId="32">
    <w:name w:val="Body Text Indent 3"/>
    <w:basedOn w:val="a"/>
    <w:rsid w:val="00CF5BD7"/>
    <w:pPr>
      <w:spacing w:after="120"/>
      <w:ind w:left="283"/>
    </w:pPr>
    <w:rPr>
      <w:sz w:val="16"/>
      <w:szCs w:val="16"/>
    </w:rPr>
  </w:style>
  <w:style w:type="paragraph" w:styleId="af">
    <w:name w:val="Block Text"/>
    <w:basedOn w:val="a"/>
    <w:rsid w:val="00CF5BD7"/>
    <w:pPr>
      <w:widowControl/>
      <w:autoSpaceDE/>
      <w:autoSpaceDN/>
      <w:adjustRightInd/>
      <w:ind w:left="142" w:right="4819"/>
      <w:jc w:val="center"/>
    </w:pPr>
    <w:rPr>
      <w:sz w:val="24"/>
      <w:szCs w:val="24"/>
    </w:rPr>
  </w:style>
  <w:style w:type="paragraph" w:styleId="21">
    <w:name w:val="Body Text Indent 2"/>
    <w:basedOn w:val="a"/>
    <w:rsid w:val="00CF5BD7"/>
    <w:pPr>
      <w:widowControl/>
      <w:autoSpaceDE/>
      <w:autoSpaceDN/>
      <w:adjustRightInd/>
      <w:ind w:left="993"/>
    </w:pPr>
    <w:rPr>
      <w:sz w:val="24"/>
      <w:szCs w:val="24"/>
    </w:rPr>
  </w:style>
  <w:style w:type="paragraph" w:customStyle="1" w:styleId="af0">
    <w:name w:val="список с точками"/>
    <w:basedOn w:val="a"/>
    <w:rsid w:val="00CF5BD7"/>
    <w:pPr>
      <w:widowControl/>
      <w:tabs>
        <w:tab w:val="num" w:pos="756"/>
      </w:tabs>
      <w:autoSpaceDE/>
      <w:autoSpaceDN/>
      <w:adjustRightInd/>
      <w:spacing w:line="312" w:lineRule="auto"/>
      <w:ind w:left="756"/>
      <w:jc w:val="both"/>
    </w:pPr>
    <w:rPr>
      <w:sz w:val="24"/>
      <w:szCs w:val="24"/>
    </w:rPr>
  </w:style>
  <w:style w:type="paragraph" w:customStyle="1" w:styleId="af1">
    <w:name w:val="Обычный без кр. строки"/>
    <w:basedOn w:val="a"/>
    <w:rsid w:val="00CF5BD7"/>
    <w:pPr>
      <w:widowControl/>
      <w:autoSpaceDE/>
      <w:autoSpaceDN/>
      <w:adjustRightInd/>
      <w:spacing w:before="60" w:after="60"/>
      <w:jc w:val="both"/>
    </w:pPr>
    <w:rPr>
      <w:sz w:val="24"/>
      <w:szCs w:val="24"/>
      <w:lang w:val="en-US"/>
    </w:rPr>
  </w:style>
  <w:style w:type="character" w:styleId="HTML">
    <w:name w:val="HTML Cite"/>
    <w:rsid w:val="00CF5BD7"/>
    <w:rPr>
      <w:rFonts w:cs="Times New Roman"/>
      <w:i/>
      <w:iCs/>
    </w:rPr>
  </w:style>
  <w:style w:type="table" w:styleId="af2">
    <w:name w:val="Table Grid"/>
    <w:basedOn w:val="a1"/>
    <w:uiPriority w:val="59"/>
    <w:rsid w:val="00CF5B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sid w:val="00CF5BD7"/>
    <w:rPr>
      <w:rFonts w:cs="Times New Roman"/>
      <w:b/>
      <w:bCs/>
    </w:rPr>
  </w:style>
  <w:style w:type="paragraph" w:styleId="af4">
    <w:name w:val="Body Text Indent"/>
    <w:basedOn w:val="a"/>
    <w:link w:val="af5"/>
    <w:rsid w:val="00CF5BD7"/>
    <w:pPr>
      <w:widowControl/>
      <w:autoSpaceDE/>
      <w:autoSpaceDN/>
      <w:adjustRightInd/>
      <w:spacing w:after="120" w:line="480" w:lineRule="auto"/>
    </w:pPr>
    <w:rPr>
      <w:sz w:val="24"/>
      <w:szCs w:val="24"/>
    </w:rPr>
  </w:style>
  <w:style w:type="paragraph" w:styleId="af6">
    <w:name w:val="Title"/>
    <w:basedOn w:val="a"/>
    <w:link w:val="af7"/>
    <w:qFormat/>
    <w:rsid w:val="00CF5BD7"/>
    <w:pPr>
      <w:widowControl/>
      <w:autoSpaceDE/>
      <w:autoSpaceDN/>
      <w:adjustRightInd/>
      <w:spacing w:line="360" w:lineRule="auto"/>
      <w:jc w:val="center"/>
    </w:pPr>
    <w:rPr>
      <w:sz w:val="28"/>
    </w:rPr>
  </w:style>
  <w:style w:type="character" w:customStyle="1" w:styleId="af7">
    <w:name w:val="Заголовок Знак"/>
    <w:link w:val="af6"/>
    <w:rsid w:val="00A03318"/>
    <w:rPr>
      <w:rFonts w:cs="Times New Roman"/>
      <w:sz w:val="28"/>
      <w:lang w:val="ru-RU" w:eastAsia="ru-RU" w:bidi="ar-SA"/>
    </w:rPr>
  </w:style>
  <w:style w:type="paragraph" w:customStyle="1" w:styleId="210">
    <w:name w:val="Основной текст 21"/>
    <w:rsid w:val="004E70DD"/>
    <w:pPr>
      <w:spacing w:line="360" w:lineRule="auto"/>
      <w:ind w:firstLine="720"/>
      <w:jc w:val="both"/>
    </w:pPr>
    <w:rPr>
      <w:sz w:val="28"/>
    </w:rPr>
  </w:style>
  <w:style w:type="paragraph" w:customStyle="1" w:styleId="af8">
    <w:name w:val="Нормальный"/>
    <w:basedOn w:val="a"/>
    <w:rsid w:val="004E70DD"/>
    <w:pPr>
      <w:widowControl/>
      <w:autoSpaceDE/>
      <w:autoSpaceDN/>
      <w:adjustRightInd/>
      <w:spacing w:line="360" w:lineRule="auto"/>
      <w:ind w:firstLine="720"/>
      <w:jc w:val="both"/>
    </w:pPr>
    <w:rPr>
      <w:sz w:val="24"/>
    </w:rPr>
  </w:style>
  <w:style w:type="paragraph" w:customStyle="1" w:styleId="13">
    <w:name w:val="Текст1"/>
    <w:rsid w:val="004E70DD"/>
    <w:pPr>
      <w:snapToGrid w:val="0"/>
      <w:jc w:val="both"/>
    </w:pPr>
    <w:rPr>
      <w:sz w:val="24"/>
    </w:rPr>
  </w:style>
  <w:style w:type="paragraph" w:customStyle="1" w:styleId="310">
    <w:name w:val="Основной текст с отступом 31"/>
    <w:basedOn w:val="a"/>
    <w:rsid w:val="004E70DD"/>
    <w:pPr>
      <w:widowControl/>
      <w:autoSpaceDE/>
      <w:autoSpaceDN/>
      <w:adjustRightInd/>
      <w:spacing w:line="360" w:lineRule="auto"/>
      <w:ind w:firstLine="720"/>
      <w:jc w:val="both"/>
    </w:pPr>
    <w:rPr>
      <w:b/>
      <w:sz w:val="28"/>
      <w:u w:val="single"/>
    </w:rPr>
  </w:style>
  <w:style w:type="paragraph" w:styleId="33">
    <w:name w:val="List 3"/>
    <w:basedOn w:val="a"/>
    <w:rsid w:val="004E70DD"/>
    <w:pPr>
      <w:widowControl/>
      <w:autoSpaceDE/>
      <w:autoSpaceDN/>
      <w:adjustRightInd/>
      <w:ind w:left="849" w:hanging="283"/>
    </w:pPr>
  </w:style>
  <w:style w:type="paragraph" w:styleId="34">
    <w:name w:val="toc 3"/>
    <w:basedOn w:val="a"/>
    <w:next w:val="a"/>
    <w:autoRedefine/>
    <w:semiHidden/>
    <w:rsid w:val="00133A91"/>
    <w:pPr>
      <w:ind w:left="400"/>
    </w:pPr>
  </w:style>
  <w:style w:type="paragraph" w:customStyle="1" w:styleId="BodyText21">
    <w:name w:val="Body Text 21"/>
    <w:basedOn w:val="a"/>
    <w:rsid w:val="00DA6AAC"/>
    <w:pPr>
      <w:widowControl/>
      <w:autoSpaceDE/>
      <w:autoSpaceDN/>
      <w:adjustRightInd/>
      <w:spacing w:line="360" w:lineRule="auto"/>
      <w:ind w:firstLine="720"/>
      <w:jc w:val="both"/>
    </w:pPr>
    <w:rPr>
      <w:sz w:val="28"/>
    </w:rPr>
  </w:style>
  <w:style w:type="paragraph" w:customStyle="1" w:styleId="110">
    <w:name w:val="Обычный11"/>
    <w:rsid w:val="00DA6AAC"/>
    <w:pPr>
      <w:widowControl w:val="0"/>
      <w:snapToGrid w:val="0"/>
    </w:pPr>
  </w:style>
  <w:style w:type="paragraph" w:customStyle="1" w:styleId="111">
    <w:name w:val="Заголовок 11"/>
    <w:basedOn w:val="a"/>
    <w:rsid w:val="00DA6AAC"/>
    <w:pPr>
      <w:widowControl/>
      <w:autoSpaceDE/>
      <w:autoSpaceDN/>
      <w:adjustRightInd/>
      <w:outlineLvl w:val="1"/>
    </w:pPr>
    <w:rPr>
      <w:rFonts w:ascii="Verdana" w:eastAsia="SimSun" w:hAnsi="Verdana"/>
      <w:kern w:val="36"/>
      <w:sz w:val="43"/>
      <w:szCs w:val="43"/>
      <w:lang w:eastAsia="zh-CN"/>
    </w:rPr>
  </w:style>
  <w:style w:type="character" w:styleId="af9">
    <w:name w:val="Strong"/>
    <w:uiPriority w:val="22"/>
    <w:qFormat/>
    <w:rsid w:val="009D1D59"/>
    <w:rPr>
      <w:rFonts w:cs="Times New Roman"/>
      <w:b/>
      <w:bCs/>
    </w:rPr>
  </w:style>
  <w:style w:type="character" w:customStyle="1" w:styleId="14">
    <w:name w:val="Заголовок 1 Знак"/>
    <w:rsid w:val="007C36A8"/>
    <w:rPr>
      <w:rFonts w:cs="Times New Roman"/>
      <w:b/>
      <w:sz w:val="28"/>
      <w:lang w:val="ru-RU" w:eastAsia="ru-RU" w:bidi="ar-SA"/>
    </w:rPr>
  </w:style>
  <w:style w:type="character" w:customStyle="1" w:styleId="btitle">
    <w:name w:val="btitle"/>
    <w:rsid w:val="00123670"/>
    <w:rPr>
      <w:rFonts w:cs="Times New Roman"/>
    </w:rPr>
  </w:style>
  <w:style w:type="character" w:customStyle="1" w:styleId="bauthor">
    <w:name w:val="bauthor"/>
    <w:rsid w:val="00123670"/>
    <w:rPr>
      <w:rFonts w:cs="Times New Roman"/>
    </w:rPr>
  </w:style>
  <w:style w:type="character" w:styleId="afa">
    <w:name w:val="footnote reference"/>
    <w:rsid w:val="00450C2D"/>
    <w:rPr>
      <w:rFonts w:cs="Times New Roman"/>
      <w:vertAlign w:val="superscript"/>
    </w:rPr>
  </w:style>
  <w:style w:type="paragraph" w:styleId="afb">
    <w:name w:val="footnote text"/>
    <w:aliases w:val="Знак Знак Знак Знак,Знак Знак Знак,Текст сноски Знак1 Знак,Текст сноски Знак Знак Знак,Footnote Text Char Знак Знак,Footnote Text Char Знак,Текст сноски-FN,Oaeno niinee-FN,Oaeno niinee Ciae,Table_Footnote_last,Текст сноски Знак1, Знак,Char"/>
    <w:basedOn w:val="a"/>
    <w:link w:val="afc"/>
    <w:rsid w:val="00450C2D"/>
    <w:pPr>
      <w:widowControl/>
      <w:autoSpaceDE/>
      <w:autoSpaceDN/>
      <w:adjustRightInd/>
    </w:pPr>
  </w:style>
  <w:style w:type="character" w:customStyle="1" w:styleId="afc">
    <w:name w:val="Текст сноски Знак"/>
    <w:aliases w:val="Знак Знак Знак Знак Знак,Знак Знак Знак Знак1,Текст сноски Знак1 Знак Знак,Текст сноски Знак Знак Знак Знак,Footnote Text Char Знак Знак Знак,Footnote Text Char Знак Знак1,Текст сноски-FN Знак,Oaeno niinee-FN Знак, Знак Знак,Char Знак"/>
    <w:link w:val="afb"/>
    <w:rsid w:val="00712CD3"/>
    <w:rPr>
      <w:rFonts w:cs="Times New Roman"/>
      <w:lang w:val="ru-RU" w:eastAsia="ru-RU" w:bidi="ar-SA"/>
    </w:rPr>
  </w:style>
  <w:style w:type="character" w:styleId="afd">
    <w:name w:val="FollowedHyperlink"/>
    <w:rsid w:val="00851932"/>
    <w:rPr>
      <w:rFonts w:cs="Times New Roman"/>
      <w:color w:val="800080"/>
      <w:u w:val="single"/>
    </w:rPr>
  </w:style>
  <w:style w:type="character" w:customStyle="1" w:styleId="HTML0">
    <w:name w:val="Стандартный HTML Знак"/>
    <w:link w:val="HTML1"/>
    <w:semiHidden/>
    <w:rsid w:val="00851932"/>
    <w:rPr>
      <w:rFonts w:ascii="Courier New" w:hAnsi="Courier New" w:cs="Courier New"/>
      <w:lang w:val="ru-RU" w:eastAsia="ru-RU" w:bidi="ar-SA"/>
    </w:rPr>
  </w:style>
  <w:style w:type="paragraph" w:styleId="HTML1">
    <w:name w:val="HTML Preformatted"/>
    <w:basedOn w:val="a"/>
    <w:link w:val="HTML0"/>
    <w:semiHidden/>
    <w:rsid w:val="008519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paragraph" w:styleId="afe">
    <w:name w:val="header"/>
    <w:basedOn w:val="a"/>
    <w:link w:val="aff"/>
    <w:uiPriority w:val="99"/>
    <w:rsid w:val="00851932"/>
    <w:pPr>
      <w:widowControl/>
      <w:tabs>
        <w:tab w:val="center" w:pos="4153"/>
        <w:tab w:val="right" w:pos="8306"/>
      </w:tabs>
      <w:autoSpaceDE/>
      <w:autoSpaceDN/>
      <w:adjustRightInd/>
    </w:pPr>
  </w:style>
  <w:style w:type="paragraph" w:customStyle="1" w:styleId="u">
    <w:name w:val="u"/>
    <w:basedOn w:val="a"/>
    <w:rsid w:val="00851932"/>
    <w:pPr>
      <w:widowControl/>
      <w:autoSpaceDE/>
      <w:autoSpaceDN/>
      <w:adjustRightInd/>
      <w:ind w:firstLine="240"/>
      <w:jc w:val="both"/>
    </w:pPr>
    <w:rPr>
      <w:color w:val="000000"/>
      <w:sz w:val="24"/>
      <w:szCs w:val="24"/>
    </w:rPr>
  </w:style>
  <w:style w:type="paragraph" w:customStyle="1" w:styleId="aff0">
    <w:name w:val="Знак Знак"/>
    <w:basedOn w:val="a"/>
    <w:rsid w:val="00851932"/>
    <w:pPr>
      <w:widowControl/>
      <w:autoSpaceDE/>
      <w:autoSpaceDN/>
      <w:adjustRightInd/>
    </w:pPr>
    <w:rPr>
      <w:rFonts w:ascii="Verdana" w:hAnsi="Verdana" w:cs="Verdana"/>
      <w:lang w:val="en-US" w:eastAsia="en-US"/>
    </w:rPr>
  </w:style>
  <w:style w:type="paragraph" w:customStyle="1" w:styleId="15">
    <w:name w:val="Абзац списка1"/>
    <w:basedOn w:val="a"/>
    <w:rsid w:val="00C058F9"/>
    <w:pPr>
      <w:widowControl/>
      <w:autoSpaceDE/>
      <w:autoSpaceDN/>
      <w:adjustRightInd/>
      <w:spacing w:after="200" w:line="276" w:lineRule="auto"/>
      <w:ind w:left="720"/>
    </w:pPr>
    <w:rPr>
      <w:rFonts w:ascii="Calibri" w:hAnsi="Calibri"/>
      <w:sz w:val="22"/>
      <w:szCs w:val="22"/>
      <w:lang w:eastAsia="en-US"/>
    </w:rPr>
  </w:style>
  <w:style w:type="paragraph" w:customStyle="1" w:styleId="aff1">
    <w:name w:val="Заголовок статьи"/>
    <w:basedOn w:val="a"/>
    <w:next w:val="a"/>
    <w:rsid w:val="00712CD3"/>
    <w:pPr>
      <w:widowControl/>
      <w:ind w:left="1612" w:hanging="892"/>
      <w:jc w:val="both"/>
    </w:pPr>
    <w:rPr>
      <w:rFonts w:ascii="Arial" w:hAnsi="Arial" w:cs="Arial"/>
      <w:sz w:val="28"/>
      <w:szCs w:val="28"/>
      <w:lang w:eastAsia="en-US"/>
    </w:rPr>
  </w:style>
  <w:style w:type="paragraph" w:customStyle="1" w:styleId="aff2">
    <w:name w:val="Прижатый влево"/>
    <w:basedOn w:val="a"/>
    <w:next w:val="a"/>
    <w:rsid w:val="00712CD3"/>
    <w:pPr>
      <w:widowControl/>
    </w:pPr>
    <w:rPr>
      <w:rFonts w:ascii="Arial" w:hAnsi="Arial"/>
    </w:rPr>
  </w:style>
  <w:style w:type="paragraph" w:customStyle="1" w:styleId="41">
    <w:name w:val="çàãîëîâîê 4"/>
    <w:basedOn w:val="a"/>
    <w:next w:val="a"/>
    <w:rsid w:val="002F1A85"/>
    <w:pPr>
      <w:keepNext/>
      <w:widowControl/>
      <w:tabs>
        <w:tab w:val="num" w:pos="720"/>
      </w:tabs>
      <w:autoSpaceDE/>
      <w:autoSpaceDN/>
      <w:adjustRightInd/>
      <w:spacing w:line="360" w:lineRule="auto"/>
      <w:ind w:left="720" w:hanging="720"/>
      <w:jc w:val="center"/>
    </w:pPr>
    <w:rPr>
      <w:b/>
      <w:sz w:val="28"/>
    </w:rPr>
  </w:style>
  <w:style w:type="paragraph" w:customStyle="1" w:styleId="211">
    <w:name w:val="Основной текст с отступом 21"/>
    <w:basedOn w:val="a"/>
    <w:rsid w:val="002F1A85"/>
    <w:pPr>
      <w:widowControl/>
      <w:autoSpaceDE/>
      <w:autoSpaceDN/>
      <w:adjustRightInd/>
      <w:spacing w:line="360" w:lineRule="auto"/>
      <w:ind w:firstLine="720"/>
      <w:jc w:val="both"/>
    </w:pPr>
    <w:rPr>
      <w:b/>
      <w:sz w:val="28"/>
    </w:rPr>
  </w:style>
  <w:style w:type="paragraph" w:customStyle="1" w:styleId="Normal1">
    <w:name w:val="Normal1"/>
    <w:rsid w:val="0006128C"/>
    <w:rPr>
      <w:sz w:val="28"/>
    </w:rPr>
  </w:style>
  <w:style w:type="paragraph" w:customStyle="1" w:styleId="ConsPlusNormal">
    <w:name w:val="ConsPlusNormal"/>
    <w:rsid w:val="00B40889"/>
    <w:pPr>
      <w:widowControl w:val="0"/>
      <w:autoSpaceDE w:val="0"/>
      <w:autoSpaceDN w:val="0"/>
      <w:adjustRightInd w:val="0"/>
    </w:pPr>
    <w:rPr>
      <w:rFonts w:ascii="Arial" w:hAnsi="Arial" w:cs="Arial"/>
    </w:rPr>
  </w:style>
  <w:style w:type="character" w:customStyle="1" w:styleId="apple-converted-space">
    <w:name w:val="apple-converted-space"/>
    <w:basedOn w:val="a0"/>
    <w:rsid w:val="00D95453"/>
  </w:style>
  <w:style w:type="paragraph" w:styleId="aff3">
    <w:name w:val="List Paragraph"/>
    <w:basedOn w:val="a"/>
    <w:link w:val="aff4"/>
    <w:uiPriority w:val="34"/>
    <w:qFormat/>
    <w:rsid w:val="00D763E6"/>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Нижний колонтитул Знак"/>
    <w:basedOn w:val="a0"/>
    <w:link w:val="a3"/>
    <w:uiPriority w:val="99"/>
    <w:rsid w:val="005C1666"/>
  </w:style>
  <w:style w:type="character" w:customStyle="1" w:styleId="ae">
    <w:name w:val="Подзаголовок Знак"/>
    <w:link w:val="ad"/>
    <w:rsid w:val="00F20C94"/>
    <w:rPr>
      <w:b/>
      <w:sz w:val="24"/>
    </w:rPr>
  </w:style>
  <w:style w:type="paragraph" w:customStyle="1" w:styleId="Default">
    <w:name w:val="Default"/>
    <w:rsid w:val="00696017"/>
    <w:pPr>
      <w:autoSpaceDE w:val="0"/>
      <w:autoSpaceDN w:val="0"/>
      <w:adjustRightInd w:val="0"/>
    </w:pPr>
    <w:rPr>
      <w:color w:val="000000"/>
      <w:sz w:val="24"/>
      <w:szCs w:val="24"/>
    </w:rPr>
  </w:style>
  <w:style w:type="character" w:customStyle="1" w:styleId="btitle1">
    <w:name w:val="btitle1"/>
    <w:rsid w:val="00A143B9"/>
    <w:rPr>
      <w:b/>
      <w:bCs/>
    </w:rPr>
  </w:style>
  <w:style w:type="character" w:customStyle="1" w:styleId="bauthor1">
    <w:name w:val="bauthor1"/>
    <w:rsid w:val="00A143B9"/>
    <w:rPr>
      <w:i/>
      <w:iCs/>
    </w:rPr>
  </w:style>
  <w:style w:type="paragraph" w:customStyle="1" w:styleId="l">
    <w:name w:val="l"/>
    <w:basedOn w:val="a"/>
    <w:rsid w:val="00A143B9"/>
    <w:pPr>
      <w:widowControl/>
      <w:autoSpaceDE/>
      <w:autoSpaceDN/>
      <w:adjustRightInd/>
      <w:spacing w:before="15" w:after="15"/>
      <w:ind w:left="15" w:right="15"/>
    </w:pPr>
    <w:rPr>
      <w:sz w:val="24"/>
      <w:szCs w:val="24"/>
    </w:rPr>
  </w:style>
  <w:style w:type="character" w:customStyle="1" w:styleId="r">
    <w:name w:val="r"/>
    <w:basedOn w:val="a0"/>
    <w:rsid w:val="00A143B9"/>
  </w:style>
  <w:style w:type="character" w:customStyle="1" w:styleId="hl">
    <w:name w:val="hl"/>
    <w:basedOn w:val="a0"/>
    <w:rsid w:val="00A143B9"/>
  </w:style>
  <w:style w:type="paragraph" w:styleId="22">
    <w:name w:val="Body Text 2"/>
    <w:basedOn w:val="a"/>
    <w:link w:val="23"/>
    <w:uiPriority w:val="99"/>
    <w:semiHidden/>
    <w:unhideWhenUsed/>
    <w:rsid w:val="00903817"/>
    <w:pPr>
      <w:spacing w:after="120" w:line="480" w:lineRule="auto"/>
    </w:pPr>
  </w:style>
  <w:style w:type="character" w:customStyle="1" w:styleId="23">
    <w:name w:val="Основной текст 2 Знак"/>
    <w:basedOn w:val="a0"/>
    <w:link w:val="22"/>
    <w:uiPriority w:val="99"/>
    <w:semiHidden/>
    <w:rsid w:val="00903817"/>
  </w:style>
  <w:style w:type="character" w:customStyle="1" w:styleId="InternetLinks">
    <w:name w:val="Internet Links"/>
    <w:rsid w:val="003468E6"/>
    <w:rPr>
      <w:color w:val="000080"/>
    </w:rPr>
  </w:style>
  <w:style w:type="character" w:customStyle="1" w:styleId="af5">
    <w:name w:val="Основной текст с отступом Знак"/>
    <w:link w:val="af4"/>
    <w:rsid w:val="003468E6"/>
    <w:rPr>
      <w:sz w:val="24"/>
      <w:szCs w:val="24"/>
    </w:rPr>
  </w:style>
  <w:style w:type="paragraph" w:customStyle="1" w:styleId="xmsonormal">
    <w:name w:val="x_msonormal"/>
    <w:basedOn w:val="a"/>
    <w:rsid w:val="008F68DE"/>
    <w:pPr>
      <w:widowControl/>
      <w:autoSpaceDE/>
      <w:autoSpaceDN/>
      <w:adjustRightInd/>
      <w:spacing w:before="100" w:beforeAutospacing="1" w:after="100" w:afterAutospacing="1"/>
    </w:pPr>
    <w:rPr>
      <w:sz w:val="24"/>
      <w:szCs w:val="24"/>
    </w:rPr>
  </w:style>
  <w:style w:type="paragraph" w:styleId="aff5">
    <w:name w:val="TOC Heading"/>
    <w:basedOn w:val="1"/>
    <w:next w:val="a"/>
    <w:uiPriority w:val="39"/>
    <w:unhideWhenUsed/>
    <w:qFormat/>
    <w:rsid w:val="001B0CC6"/>
    <w:pPr>
      <w:keepLines/>
      <w:widowControl/>
      <w:autoSpaceDE/>
      <w:autoSpaceDN/>
      <w:adjustRightInd/>
      <w:spacing w:before="480" w:after="0" w:line="276" w:lineRule="auto"/>
      <w:outlineLvl w:val="9"/>
    </w:pPr>
    <w:rPr>
      <w:rFonts w:ascii="Cambria" w:hAnsi="Cambria" w:cs="Times New Roman"/>
      <w:color w:val="365F91"/>
      <w:kern w:val="0"/>
      <w:sz w:val="28"/>
      <w:szCs w:val="28"/>
    </w:rPr>
  </w:style>
  <w:style w:type="character" w:customStyle="1" w:styleId="aff4">
    <w:name w:val="Абзац списка Знак"/>
    <w:link w:val="aff3"/>
    <w:uiPriority w:val="34"/>
    <w:rsid w:val="00FC6202"/>
    <w:rPr>
      <w:rFonts w:ascii="Calibri" w:eastAsia="Calibri" w:hAnsi="Calibri"/>
      <w:sz w:val="22"/>
      <w:szCs w:val="22"/>
      <w:lang w:eastAsia="en-US"/>
    </w:rPr>
  </w:style>
  <w:style w:type="character" w:customStyle="1" w:styleId="aff">
    <w:name w:val="Верхний колонтитул Знак"/>
    <w:link w:val="afe"/>
    <w:uiPriority w:val="99"/>
    <w:rsid w:val="00FC6202"/>
  </w:style>
  <w:style w:type="character" w:customStyle="1" w:styleId="31">
    <w:name w:val="Основной текст 3 Знак"/>
    <w:link w:val="30"/>
    <w:rsid w:val="009B5165"/>
    <w:rPr>
      <w:sz w:val="16"/>
      <w:szCs w:val="16"/>
    </w:rPr>
  </w:style>
  <w:style w:type="character" w:customStyle="1" w:styleId="28">
    <w:name w:val="Основной текст28"/>
    <w:basedOn w:val="a0"/>
    <w:rsid w:val="00ED65D0"/>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ED65D0"/>
    <w:pPr>
      <w:widowControl/>
      <w:shd w:val="clear" w:color="auto" w:fill="FFFFFF"/>
      <w:autoSpaceDE/>
      <w:autoSpaceDN/>
      <w:adjustRightInd/>
      <w:spacing w:before="660" w:line="480" w:lineRule="exact"/>
      <w:jc w:val="both"/>
    </w:pPr>
    <w:rPr>
      <w:spacing w:val="10"/>
      <w:sz w:val="25"/>
      <w:szCs w:val="25"/>
      <w:lang w:eastAsia="en-US"/>
    </w:rPr>
  </w:style>
  <w:style w:type="paragraph" w:customStyle="1" w:styleId="140">
    <w:name w:val="Стиль Основной текст + 14 пт"/>
    <w:basedOn w:val="aa"/>
    <w:link w:val="141"/>
    <w:uiPriority w:val="99"/>
    <w:rsid w:val="006B6149"/>
    <w:pPr>
      <w:spacing w:after="0" w:line="360" w:lineRule="auto"/>
      <w:jc w:val="both"/>
    </w:pPr>
    <w:rPr>
      <w:sz w:val="28"/>
      <w:szCs w:val="20"/>
    </w:rPr>
  </w:style>
  <w:style w:type="character" w:customStyle="1" w:styleId="141">
    <w:name w:val="Стиль Основной текст + 14 пт Знак"/>
    <w:link w:val="140"/>
    <w:uiPriority w:val="99"/>
    <w:locked/>
    <w:rsid w:val="006B6149"/>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80299911">
      <w:bodyDiv w:val="1"/>
      <w:marLeft w:val="0"/>
      <w:marRight w:val="0"/>
      <w:marTop w:val="0"/>
      <w:marBottom w:val="0"/>
      <w:divBdr>
        <w:top w:val="none" w:sz="0" w:space="0" w:color="auto"/>
        <w:left w:val="none" w:sz="0" w:space="0" w:color="auto"/>
        <w:bottom w:val="none" w:sz="0" w:space="0" w:color="auto"/>
        <w:right w:val="none" w:sz="0" w:space="0" w:color="auto"/>
      </w:divBdr>
    </w:div>
    <w:div w:id="1438059835">
      <w:bodyDiv w:val="1"/>
      <w:marLeft w:val="0"/>
      <w:marRight w:val="0"/>
      <w:marTop w:val="0"/>
      <w:marBottom w:val="0"/>
      <w:divBdr>
        <w:top w:val="none" w:sz="0" w:space="0" w:color="auto"/>
        <w:left w:val="none" w:sz="0" w:space="0" w:color="auto"/>
        <w:bottom w:val="none" w:sz="0" w:space="0" w:color="auto"/>
        <w:right w:val="none" w:sz="0" w:space="0" w:color="auto"/>
      </w:divBdr>
    </w:div>
    <w:div w:id="1534226239">
      <w:bodyDiv w:val="1"/>
      <w:marLeft w:val="0"/>
      <w:marRight w:val="0"/>
      <w:marTop w:val="0"/>
      <w:marBottom w:val="0"/>
      <w:divBdr>
        <w:top w:val="none" w:sz="0" w:space="0" w:color="auto"/>
        <w:left w:val="none" w:sz="0" w:space="0" w:color="auto"/>
        <w:bottom w:val="none" w:sz="0" w:space="0" w:color="auto"/>
        <w:right w:val="none" w:sz="0" w:space="0" w:color="auto"/>
      </w:divBdr>
      <w:divsChild>
        <w:div w:id="315769824">
          <w:marLeft w:val="0"/>
          <w:marRight w:val="0"/>
          <w:marTop w:val="0"/>
          <w:marBottom w:val="0"/>
          <w:divBdr>
            <w:top w:val="none" w:sz="0" w:space="0" w:color="auto"/>
            <w:left w:val="none" w:sz="0" w:space="0" w:color="auto"/>
            <w:bottom w:val="none" w:sz="0" w:space="0" w:color="auto"/>
            <w:right w:val="none" w:sz="0" w:space="0" w:color="auto"/>
          </w:divBdr>
          <w:divsChild>
            <w:div w:id="635069638">
              <w:marLeft w:val="0"/>
              <w:marRight w:val="0"/>
              <w:marTop w:val="77"/>
              <w:marBottom w:val="0"/>
              <w:divBdr>
                <w:top w:val="none" w:sz="0" w:space="0" w:color="auto"/>
                <w:left w:val="none" w:sz="0" w:space="0" w:color="auto"/>
                <w:bottom w:val="none" w:sz="0" w:space="0" w:color="auto"/>
                <w:right w:val="none" w:sz="0" w:space="0" w:color="auto"/>
              </w:divBdr>
              <w:divsChild>
                <w:div w:id="417676043">
                  <w:marLeft w:val="0"/>
                  <w:marRight w:val="0"/>
                  <w:marTop w:val="0"/>
                  <w:marBottom w:val="0"/>
                  <w:divBdr>
                    <w:top w:val="none" w:sz="0" w:space="0" w:color="auto"/>
                    <w:left w:val="none" w:sz="0" w:space="0" w:color="auto"/>
                    <w:bottom w:val="none" w:sz="0" w:space="0" w:color="auto"/>
                    <w:right w:val="none" w:sz="0" w:space="0" w:color="auto"/>
                  </w:divBdr>
                  <w:divsChild>
                    <w:div w:id="86729549">
                      <w:marLeft w:val="0"/>
                      <w:marRight w:val="0"/>
                      <w:marTop w:val="0"/>
                      <w:marBottom w:val="0"/>
                      <w:divBdr>
                        <w:top w:val="none" w:sz="0" w:space="0" w:color="auto"/>
                        <w:left w:val="none" w:sz="0" w:space="0" w:color="auto"/>
                        <w:bottom w:val="none" w:sz="0" w:space="0" w:color="auto"/>
                        <w:right w:val="none" w:sz="0" w:space="0" w:color="auto"/>
                      </w:divBdr>
                    </w:div>
                    <w:div w:id="148835268">
                      <w:marLeft w:val="0"/>
                      <w:marRight w:val="0"/>
                      <w:marTop w:val="0"/>
                      <w:marBottom w:val="0"/>
                      <w:divBdr>
                        <w:top w:val="none" w:sz="0" w:space="0" w:color="auto"/>
                        <w:left w:val="none" w:sz="0" w:space="0" w:color="auto"/>
                        <w:bottom w:val="none" w:sz="0" w:space="0" w:color="auto"/>
                        <w:right w:val="none" w:sz="0" w:space="0" w:color="auto"/>
                      </w:divBdr>
                    </w:div>
                    <w:div w:id="148107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420652">
      <w:bodyDiv w:val="1"/>
      <w:marLeft w:val="0"/>
      <w:marRight w:val="0"/>
      <w:marTop w:val="0"/>
      <w:marBottom w:val="0"/>
      <w:divBdr>
        <w:top w:val="none" w:sz="0" w:space="0" w:color="auto"/>
        <w:left w:val="none" w:sz="0" w:space="0" w:color="auto"/>
        <w:bottom w:val="none" w:sz="0" w:space="0" w:color="auto"/>
        <w:right w:val="none" w:sz="0" w:space="0" w:color="auto"/>
      </w:divBdr>
    </w:div>
    <w:div w:id="1990203303">
      <w:bodyDiv w:val="1"/>
      <w:marLeft w:val="0"/>
      <w:marRight w:val="0"/>
      <w:marTop w:val="0"/>
      <w:marBottom w:val="0"/>
      <w:divBdr>
        <w:top w:val="none" w:sz="0" w:space="0" w:color="auto"/>
        <w:left w:val="none" w:sz="0" w:space="0" w:color="auto"/>
        <w:bottom w:val="none" w:sz="0" w:space="0" w:color="auto"/>
        <w:right w:val="none" w:sz="0" w:space="0" w:color="auto"/>
      </w:divBdr>
    </w:div>
    <w:div w:id="209828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ciencedirect.com/science/article/pii/S016517651830065X" TargetMode="External"/><Relationship Id="rId18" Type="http://schemas.openxmlformats.org/officeDocument/2006/relationships/hyperlink" Target="https://elibrary.ru/contents.asp?issueid=1604617&amp;selid=26643646" TargetMode="External"/><Relationship Id="rId26" Type="http://schemas.openxmlformats.org/officeDocument/2006/relationships/hyperlink" Target="https://www.ebsco.com/" TargetMode="External"/><Relationship Id="rId39" Type="http://schemas.openxmlformats.org/officeDocument/2006/relationships/theme" Target="theme/theme1.xml"/><Relationship Id="rId21" Type="http://schemas.openxmlformats.org/officeDocument/2006/relationships/hyperlink" Target="https://elibrary.ru/item.asp?id=27516590" TargetMode="External"/><Relationship Id="rId34"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s://www.sciencedirect.com/science/article/pii/S106297691730039X" TargetMode="External"/><Relationship Id="rId17" Type="http://schemas.openxmlformats.org/officeDocument/2006/relationships/hyperlink" Target="https://elibrary.ru/contents.asp?issueid=1604617" TargetMode="External"/><Relationship Id="rId25" Type="http://schemas.openxmlformats.org/officeDocument/2006/relationships/hyperlink" Target="http://www.springer.com/gp/" TargetMode="External"/><Relationship Id="rId33" Type="http://schemas.openxmlformats.org/officeDocument/2006/relationships/hyperlink" Target="http://librarry.fa.ru/files/elibfa.pdf"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ibrary.ru/contents.asp?issueid=1950874" TargetMode="External"/><Relationship Id="rId20" Type="http://schemas.openxmlformats.org/officeDocument/2006/relationships/hyperlink" Target="https://www.elibrary.ru/download/elibrary_32235506_78926522.pdf" TargetMode="External"/><Relationship Id="rId29" Type="http://schemas.openxmlformats.org/officeDocument/2006/relationships/hyperlink" Target="https://www.edx.org/course/essential-statistics-data-analysis-using-microsoft-dat222x-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jstor.org/stable/43611199?seq=1" TargetMode="External"/><Relationship Id="rId24" Type="http://schemas.openxmlformats.org/officeDocument/2006/relationships/hyperlink" Target="https://www.elibrary.ru/download/elibrary_27516590_23212106.pdf" TargetMode="External"/><Relationship Id="rId32" Type="http://schemas.openxmlformats.org/officeDocument/2006/relationships/hyperlink" Target="http://elib.fa.ru/"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ibrary.ru/item.asp?id=31070880" TargetMode="External"/><Relationship Id="rId23" Type="http://schemas.openxmlformats.org/officeDocument/2006/relationships/hyperlink" Target="https://elibrary.ru/contents.asp?issueid=1686927&amp;selid=27516590" TargetMode="External"/><Relationship Id="rId28" Type="http://schemas.openxmlformats.org/officeDocument/2006/relationships/hyperlink" Target="https://www.edx.org/course/principles-machine-learning-microsoft-dat203-2x-3" TargetMode="External"/><Relationship Id="rId36" Type="http://schemas.openxmlformats.org/officeDocument/2006/relationships/footer" Target="footer1.xml"/><Relationship Id="rId10" Type="http://schemas.openxmlformats.org/officeDocument/2006/relationships/hyperlink" Target="https://www.sciencedirect.com/science/article/pii/S0275531913000743" TargetMode="External"/><Relationship Id="rId19" Type="http://schemas.openxmlformats.org/officeDocument/2006/relationships/hyperlink" Target="URL:http://elib.fa.ru/art2016/bv2461.pdf/view" TargetMode="External"/><Relationship Id="rId31"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s://elibrary.ru/contents.asp?issueid=1288777" TargetMode="External"/><Relationship Id="rId14" Type="http://schemas.openxmlformats.org/officeDocument/2006/relationships/hyperlink" Target="https://www.sciencedirect.com/science/article/pii/S1544612318300461" TargetMode="External"/><Relationship Id="rId22" Type="http://schemas.openxmlformats.org/officeDocument/2006/relationships/hyperlink" Target="https://elibrary.ru/contents.asp?issueid=1686927" TargetMode="External"/><Relationship Id="rId27" Type="http://schemas.openxmlformats.org/officeDocument/2006/relationships/hyperlink" Target="https://www.elsevier.com/" TargetMode="External"/><Relationship Id="rId30" Type="http://schemas.openxmlformats.org/officeDocument/2006/relationships/hyperlink" Target="https://www.edx.org/course/introduction-r-data-science-microsoft-dat204x-7" TargetMode="External"/><Relationship Id="rId35" Type="http://schemas.openxmlformats.org/officeDocument/2006/relationships/hyperlink" Target="https://www.biblio-online.ru/" TargetMode="External"/><Relationship Id="rId8" Type="http://schemas.openxmlformats.org/officeDocument/2006/relationships/hyperlink" Target="https://elibrary.ru/item.asp?id=21862079"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C11BF-3CA3-452A-A1F5-9D8CD3BE0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13</Pages>
  <Words>3110</Words>
  <Characters>17727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
  <LinksUpToDate>false</LinksUpToDate>
  <CharactersWithSpaces>20796</CharactersWithSpaces>
  <SharedDoc>false</SharedDoc>
  <HLinks>
    <vt:vector size="90" baseType="variant">
      <vt:variant>
        <vt:i4>11</vt:i4>
      </vt:variant>
      <vt:variant>
        <vt:i4>66</vt:i4>
      </vt:variant>
      <vt:variant>
        <vt:i4>0</vt:i4>
      </vt:variant>
      <vt:variant>
        <vt:i4>5</vt:i4>
      </vt:variant>
      <vt:variant>
        <vt:lpwstr>http://www.mecex.ru/</vt:lpwstr>
      </vt:variant>
      <vt:variant>
        <vt:lpwstr/>
      </vt:variant>
      <vt:variant>
        <vt:i4>6750313</vt:i4>
      </vt:variant>
      <vt:variant>
        <vt:i4>63</vt:i4>
      </vt:variant>
      <vt:variant>
        <vt:i4>0</vt:i4>
      </vt:variant>
      <vt:variant>
        <vt:i4>5</vt:i4>
      </vt:variant>
      <vt:variant>
        <vt:lpwstr>http://www.cbr.ru/</vt:lpwstr>
      </vt:variant>
      <vt:variant>
        <vt:lpwstr/>
      </vt:variant>
      <vt:variant>
        <vt:i4>8257656</vt:i4>
      </vt:variant>
      <vt:variant>
        <vt:i4>60</vt:i4>
      </vt:variant>
      <vt:variant>
        <vt:i4>0</vt:i4>
      </vt:variant>
      <vt:variant>
        <vt:i4>5</vt:i4>
      </vt:variant>
      <vt:variant>
        <vt:lpwstr>http://www.mse.ru/</vt:lpwstr>
      </vt:variant>
      <vt:variant>
        <vt:lpwstr/>
      </vt:variant>
      <vt:variant>
        <vt:i4>1900617</vt:i4>
      </vt:variant>
      <vt:variant>
        <vt:i4>57</vt:i4>
      </vt:variant>
      <vt:variant>
        <vt:i4>0</vt:i4>
      </vt:variant>
      <vt:variant>
        <vt:i4>5</vt:i4>
      </vt:variant>
      <vt:variant>
        <vt:lpwstr>http://www.fedcom.ru/</vt:lpwstr>
      </vt:variant>
      <vt:variant>
        <vt:lpwstr/>
      </vt:variant>
      <vt:variant>
        <vt:i4>1704003</vt:i4>
      </vt:variant>
      <vt:variant>
        <vt:i4>54</vt:i4>
      </vt:variant>
      <vt:variant>
        <vt:i4>0</vt:i4>
      </vt:variant>
      <vt:variant>
        <vt:i4>5</vt:i4>
      </vt:variant>
      <vt:variant>
        <vt:lpwstr>http://www.minfin.ru/</vt:lpwstr>
      </vt:variant>
      <vt:variant>
        <vt:lpwstr/>
      </vt:variant>
      <vt:variant>
        <vt:i4>4980830</vt:i4>
      </vt:variant>
      <vt:variant>
        <vt:i4>51</vt:i4>
      </vt:variant>
      <vt:variant>
        <vt:i4>0</vt:i4>
      </vt:variant>
      <vt:variant>
        <vt:i4>5</vt:i4>
      </vt:variant>
      <vt:variant>
        <vt:lpwstr>http://www.ma-journal.ru/</vt:lpwstr>
      </vt:variant>
      <vt:variant>
        <vt:lpwstr/>
      </vt:variant>
      <vt:variant>
        <vt:i4>6422624</vt:i4>
      </vt:variant>
      <vt:variant>
        <vt:i4>48</vt:i4>
      </vt:variant>
      <vt:variant>
        <vt:i4>0</vt:i4>
      </vt:variant>
      <vt:variant>
        <vt:i4>5</vt:i4>
      </vt:variant>
      <vt:variant>
        <vt:lpwstr>http://www.gks.ru/</vt:lpwstr>
      </vt:variant>
      <vt:variant>
        <vt:lpwstr/>
      </vt:variant>
      <vt:variant>
        <vt:i4>4653058</vt:i4>
      </vt:variant>
      <vt:variant>
        <vt:i4>45</vt:i4>
      </vt:variant>
      <vt:variant>
        <vt:i4>0</vt:i4>
      </vt:variant>
      <vt:variant>
        <vt:i4>5</vt:i4>
      </vt:variant>
      <vt:variant>
        <vt:lpwstr>http://www.bloomberg.com/</vt:lpwstr>
      </vt:variant>
      <vt:variant>
        <vt:lpwstr/>
      </vt:variant>
      <vt:variant>
        <vt:i4>1245247</vt:i4>
      </vt:variant>
      <vt:variant>
        <vt:i4>38</vt:i4>
      </vt:variant>
      <vt:variant>
        <vt:i4>0</vt:i4>
      </vt:variant>
      <vt:variant>
        <vt:i4>5</vt:i4>
      </vt:variant>
      <vt:variant>
        <vt:lpwstr/>
      </vt:variant>
      <vt:variant>
        <vt:lpwstr>_Toc418674473</vt:lpwstr>
      </vt:variant>
      <vt:variant>
        <vt:i4>1245247</vt:i4>
      </vt:variant>
      <vt:variant>
        <vt:i4>32</vt:i4>
      </vt:variant>
      <vt:variant>
        <vt:i4>0</vt:i4>
      </vt:variant>
      <vt:variant>
        <vt:i4>5</vt:i4>
      </vt:variant>
      <vt:variant>
        <vt:lpwstr/>
      </vt:variant>
      <vt:variant>
        <vt:lpwstr>_Toc418674472</vt:lpwstr>
      </vt:variant>
      <vt:variant>
        <vt:i4>1245247</vt:i4>
      </vt:variant>
      <vt:variant>
        <vt:i4>26</vt:i4>
      </vt:variant>
      <vt:variant>
        <vt:i4>0</vt:i4>
      </vt:variant>
      <vt:variant>
        <vt:i4>5</vt:i4>
      </vt:variant>
      <vt:variant>
        <vt:lpwstr/>
      </vt:variant>
      <vt:variant>
        <vt:lpwstr>_Toc418674471</vt:lpwstr>
      </vt:variant>
      <vt:variant>
        <vt:i4>1245247</vt:i4>
      </vt:variant>
      <vt:variant>
        <vt:i4>20</vt:i4>
      </vt:variant>
      <vt:variant>
        <vt:i4>0</vt:i4>
      </vt:variant>
      <vt:variant>
        <vt:i4>5</vt:i4>
      </vt:variant>
      <vt:variant>
        <vt:lpwstr/>
      </vt:variant>
      <vt:variant>
        <vt:lpwstr>_Toc418674470</vt:lpwstr>
      </vt:variant>
      <vt:variant>
        <vt:i4>1179711</vt:i4>
      </vt:variant>
      <vt:variant>
        <vt:i4>14</vt:i4>
      </vt:variant>
      <vt:variant>
        <vt:i4>0</vt:i4>
      </vt:variant>
      <vt:variant>
        <vt:i4>5</vt:i4>
      </vt:variant>
      <vt:variant>
        <vt:lpwstr/>
      </vt:variant>
      <vt:variant>
        <vt:lpwstr>_Toc418674469</vt:lpwstr>
      </vt:variant>
      <vt:variant>
        <vt:i4>1179711</vt:i4>
      </vt:variant>
      <vt:variant>
        <vt:i4>8</vt:i4>
      </vt:variant>
      <vt:variant>
        <vt:i4>0</vt:i4>
      </vt:variant>
      <vt:variant>
        <vt:i4>5</vt:i4>
      </vt:variant>
      <vt:variant>
        <vt:lpwstr/>
      </vt:variant>
      <vt:variant>
        <vt:lpwstr>_Toc418674468</vt:lpwstr>
      </vt:variant>
      <vt:variant>
        <vt:i4>1179711</vt:i4>
      </vt:variant>
      <vt:variant>
        <vt:i4>2</vt:i4>
      </vt:variant>
      <vt:variant>
        <vt:i4>0</vt:i4>
      </vt:variant>
      <vt:variant>
        <vt:i4>5</vt:i4>
      </vt:variant>
      <vt:variant>
        <vt:lpwstr/>
      </vt:variant>
      <vt:variant>
        <vt:lpwstr>_Toc418674467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Постовая</dc:creator>
  <cp:lastModifiedBy>Иванова Карина Николаевна</cp:lastModifiedBy>
  <cp:revision>33</cp:revision>
  <cp:lastPrinted>2015-06-29T08:00:00Z</cp:lastPrinted>
  <dcterms:created xsi:type="dcterms:W3CDTF">2019-03-31T18:20:00Z</dcterms:created>
  <dcterms:modified xsi:type="dcterms:W3CDTF">2020-06-17T07:55:00Z</dcterms:modified>
</cp:coreProperties>
</file>